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C" w:rsidRPr="00624B1C" w:rsidRDefault="00624B1C" w:rsidP="00624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 _____________</w:t>
      </w: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школы      Т.М. Головкина</w:t>
      </w:r>
    </w:p>
    <w:p w:rsidR="00624B1C" w:rsidRPr="00624B1C" w:rsidRDefault="00624B1C" w:rsidP="00624B1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организационно-методической работы на </w:t>
      </w:r>
      <w:r w:rsidRPr="0062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="005D63B6" w:rsidRPr="0062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62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</w:t>
      </w:r>
      <w:r w:rsidRPr="00624B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четверть 2017-2018 учебного года</w:t>
      </w:r>
    </w:p>
    <w:p w:rsidR="00624B1C" w:rsidRPr="00624B1C" w:rsidRDefault="00624B1C" w:rsidP="00624B1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Школьный МППК</w:t>
      </w:r>
    </w:p>
    <w:tbl>
      <w:tblPr>
        <w:tblW w:w="14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0023"/>
        <w:gridCol w:w="2747"/>
      </w:tblGrid>
      <w:tr w:rsidR="00624B1C" w:rsidRPr="00624B1C" w:rsidTr="00291771">
        <w:trPr>
          <w:trHeight w:val="211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приглашается</w:t>
            </w:r>
          </w:p>
        </w:tc>
      </w:tr>
      <w:tr w:rsidR="00624B1C" w:rsidRPr="00624B1C" w:rsidTr="00291771">
        <w:trPr>
          <w:trHeight w:val="805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840DE8" w:rsidP="0084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624B1C"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624B1C"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2018</w:t>
            </w:r>
            <w:r w:rsidR="00624B1C"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 в 15.00.</w:t>
            </w:r>
          </w:p>
        </w:tc>
        <w:tc>
          <w:tcPr>
            <w:tcW w:w="10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речевого, интеллектуального и </w:t>
            </w:r>
            <w:r w:rsidR="00840DE8"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развития детей 7</w:t>
            </w:r>
          </w:p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класса. Рекомендации по организации </w:t>
            </w:r>
            <w:proofErr w:type="gramStart"/>
            <w:r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учебно-воспитательного</w:t>
            </w:r>
            <w:proofErr w:type="gramEnd"/>
          </w:p>
          <w:p w:rsidR="00624B1C" w:rsidRPr="00624B1C" w:rsidRDefault="00840DE8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7</w:t>
            </w:r>
            <w:r w:rsidR="00624B1C"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классе.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840DE8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 воспитатели 7</w:t>
            </w:r>
            <w:r w:rsidR="00624B1C"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 </w:t>
            </w:r>
          </w:p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B1C" w:rsidRPr="00624B1C" w:rsidTr="00291771">
        <w:trPr>
          <w:trHeight w:val="32"/>
        </w:trPr>
        <w:tc>
          <w:tcPr>
            <w:tcW w:w="18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речевого, интеллектуального и </w:t>
            </w:r>
            <w:r w:rsidR="00840DE8"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развития детей 4</w:t>
            </w:r>
          </w:p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класса. Рекомендации по организации </w:t>
            </w:r>
            <w:proofErr w:type="gramStart"/>
            <w:r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учебно-воспитательного</w:t>
            </w:r>
            <w:proofErr w:type="gramEnd"/>
          </w:p>
          <w:p w:rsidR="00624B1C" w:rsidRPr="00624B1C" w:rsidRDefault="00840DE8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 в 4</w:t>
            </w:r>
            <w:r w:rsidR="00624B1C"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классе. 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B1C" w:rsidRPr="00624B1C" w:rsidTr="00291771">
        <w:trPr>
          <w:trHeight w:val="1202"/>
        </w:trPr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840DE8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7407DD"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.03</w:t>
            </w:r>
            <w:r w:rsidR="003843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2018 г. в 15</w:t>
            </w:r>
            <w:r w:rsidR="00624B1C"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0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1C" w:rsidRPr="00624B1C" w:rsidRDefault="00840DE8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 воспитатели 4</w:t>
            </w:r>
            <w:r w:rsidR="00624B1C" w:rsidRPr="00624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 </w:t>
            </w:r>
          </w:p>
          <w:p w:rsidR="00624B1C" w:rsidRPr="00624B1C" w:rsidRDefault="00624B1C" w:rsidP="0062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B1C" w:rsidRPr="00624B1C" w:rsidRDefault="00624B1C" w:rsidP="00624B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07DD" w:rsidRPr="007407DD" w:rsidRDefault="007407DD" w:rsidP="007407DD">
      <w:pPr>
        <w:numPr>
          <w:ilvl w:val="0"/>
          <w:numId w:val="2"/>
        </w:num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DD">
        <w:rPr>
          <w:rFonts w:ascii="Times New Roman" w:eastAsia="Calibri" w:hAnsi="Times New Roman" w:cs="Times New Roman"/>
          <w:sz w:val="28"/>
          <w:szCs w:val="28"/>
        </w:rPr>
        <w:t>Разнообразие организационных форм и учет индивидуальных особенностей обучающихся с умственной отсталостью, обеспечивающих рост творческого потенциала, познавательных мотивов, обогащение форм взаимодействия со сверстниками и взрослыми в учебной и воспитательной деятельности.</w:t>
      </w:r>
    </w:p>
    <w:p w:rsidR="007407DD" w:rsidRPr="007407DD" w:rsidRDefault="007407DD" w:rsidP="007407DD">
      <w:pPr>
        <w:spacing w:after="160" w:line="240" w:lineRule="auto"/>
        <w:ind w:left="45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DD" w:rsidRPr="00566786" w:rsidRDefault="007407DD" w:rsidP="007407DD">
      <w:pPr>
        <w:spacing w:after="160" w:line="240" w:lineRule="auto"/>
        <w:ind w:left="45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07DD">
        <w:rPr>
          <w:rFonts w:ascii="Times New Roman" w:eastAsia="Calibri" w:hAnsi="Times New Roman" w:cs="Times New Roman"/>
          <w:b/>
          <w:sz w:val="28"/>
          <w:szCs w:val="28"/>
        </w:rPr>
        <w:t>М. о. учителей.</w:t>
      </w:r>
    </w:p>
    <w:p w:rsidR="007407DD" w:rsidRPr="007407DD" w:rsidRDefault="007407DD" w:rsidP="007407DD">
      <w:pPr>
        <w:spacing w:after="160" w:line="240" w:lineRule="auto"/>
        <w:ind w:left="45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7DD" w:rsidRPr="00566786" w:rsidRDefault="007407DD" w:rsidP="007407D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  2</w:t>
      </w:r>
      <w:r w:rsidRPr="007407D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7407DD">
        <w:rPr>
          <w:rFonts w:ascii="Times New Roman" w:eastAsia="Calibri" w:hAnsi="Times New Roman" w:cs="Times New Roman"/>
          <w:sz w:val="28"/>
          <w:szCs w:val="28"/>
        </w:rPr>
        <w:tab/>
        <w:t xml:space="preserve">Разнообразие организационных форм и учет индивидуальных особенностей обучающихся с умственной отсталостью, обеспечивающих рост творческого потенциала, познавательных мотивов, обогащение форм взаимодействия со сверстниками и взрослыми в учебной деятельности. </w:t>
      </w:r>
    </w:p>
    <w:p w:rsidR="007407DD" w:rsidRPr="00566786" w:rsidRDefault="007407DD" w:rsidP="007407D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Участники: </w:t>
      </w:r>
      <w:proofErr w:type="gramStart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Долматова Н.С., Саакян С.В., Гришанова Н.С., Калинина Ю. Ю., Воевода М.Л., Лупилова А. Е., Лазуткина В.Н., 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Ледуховская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Н.А, 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Нехаева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А.С., Смирнова М. Е., 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Шелемотова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Т. В., Осипов В. П., Пак В. С., 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Безбородько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А. В., Козлова В. А., 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Саввина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Е. М., 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Федак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Л. А., Ефремова М. Г.</w:t>
      </w:r>
      <w:proofErr w:type="gramEnd"/>
    </w:p>
    <w:p w:rsidR="007407DD" w:rsidRPr="007407DD" w:rsidRDefault="007407DD" w:rsidP="007407D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DD" w:rsidRPr="007407DD" w:rsidRDefault="007407DD" w:rsidP="007407DD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D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DD">
        <w:rPr>
          <w:rFonts w:ascii="Times New Roman" w:eastAsia="Calibri" w:hAnsi="Times New Roman" w:cs="Times New Roman"/>
          <w:sz w:val="28"/>
          <w:szCs w:val="28"/>
        </w:rPr>
        <w:t xml:space="preserve">1.   Организация условий </w:t>
      </w:r>
      <w:proofErr w:type="spellStart"/>
      <w:r w:rsidRPr="007407DD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Pr="007407DD">
        <w:rPr>
          <w:rFonts w:ascii="Times New Roman" w:eastAsia="Calibri" w:hAnsi="Times New Roman" w:cs="Times New Roman"/>
          <w:sz w:val="28"/>
          <w:szCs w:val="28"/>
        </w:rPr>
        <w:t xml:space="preserve"> для успешного обучения учащихся 1 класса (Долматова Н. С.)</w:t>
      </w:r>
    </w:p>
    <w:p w:rsidR="007407DD" w:rsidRPr="007407DD" w:rsidRDefault="007407DD" w:rsidP="007407DD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DD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Осуществление педагогом - психологом индивидуальной коррекционной работы (Ефремова М. Г.)</w:t>
      </w:r>
    </w:p>
    <w:p w:rsidR="007407DD" w:rsidRPr="007407DD" w:rsidRDefault="007407DD" w:rsidP="007407DD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DD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обучающихся с умственной отсталостью на уроках швейного дела (</w:t>
      </w:r>
      <w:proofErr w:type="spellStart"/>
      <w:r w:rsidRPr="007407DD">
        <w:rPr>
          <w:rFonts w:ascii="Times New Roman" w:eastAsia="Calibri" w:hAnsi="Times New Roman" w:cs="Times New Roman"/>
          <w:sz w:val="28"/>
          <w:szCs w:val="28"/>
        </w:rPr>
        <w:t>Саввина</w:t>
      </w:r>
      <w:proofErr w:type="spellEnd"/>
      <w:r w:rsidRPr="007407DD">
        <w:rPr>
          <w:rFonts w:ascii="Times New Roman" w:eastAsia="Calibri" w:hAnsi="Times New Roman" w:cs="Times New Roman"/>
          <w:sz w:val="28"/>
          <w:szCs w:val="28"/>
        </w:rPr>
        <w:t xml:space="preserve"> Е. М.) </w:t>
      </w:r>
    </w:p>
    <w:p w:rsidR="007407DD" w:rsidRPr="007407DD" w:rsidRDefault="007407DD" w:rsidP="007407DD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DD">
        <w:rPr>
          <w:rFonts w:ascii="Times New Roman" w:eastAsia="Calibri" w:hAnsi="Times New Roman" w:cs="Times New Roman"/>
          <w:sz w:val="28"/>
          <w:szCs w:val="28"/>
        </w:rPr>
        <w:t>Развитие навыков самостоятельной работы на уроках швейного дела (Козлова В. А.)</w:t>
      </w:r>
    </w:p>
    <w:p w:rsidR="007407DD" w:rsidRPr="007407DD" w:rsidRDefault="007407DD" w:rsidP="007407DD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DD">
        <w:rPr>
          <w:rFonts w:ascii="Times New Roman" w:eastAsia="Calibri" w:hAnsi="Times New Roman" w:cs="Times New Roman"/>
          <w:sz w:val="28"/>
          <w:szCs w:val="28"/>
        </w:rPr>
        <w:t>Индивидуально-дифференцированный подход в обучении умственно-отсталых школьников на уроках математики на примере 7 класса (Смирнова М. Е.)</w:t>
      </w:r>
    </w:p>
    <w:p w:rsidR="007407DD" w:rsidRPr="007407DD" w:rsidRDefault="007407DD" w:rsidP="007407DD">
      <w:pPr>
        <w:numPr>
          <w:ilvl w:val="0"/>
          <w:numId w:val="6"/>
        </w:num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7DD">
        <w:rPr>
          <w:rFonts w:ascii="Times New Roman" w:eastAsia="Calibri" w:hAnsi="Times New Roman" w:cs="Times New Roman"/>
          <w:sz w:val="28"/>
          <w:szCs w:val="28"/>
        </w:rPr>
        <w:t>Формы и приемы активизации деятельности  обучающихся на уроках русского языка (Лазуткина В.Н.)</w:t>
      </w:r>
      <w:proofErr w:type="gramEnd"/>
    </w:p>
    <w:p w:rsidR="00624B1C" w:rsidRPr="00624B1C" w:rsidRDefault="00624B1C" w:rsidP="00624B1C">
      <w:pPr>
        <w:spacing w:after="160" w:line="259" w:lineRule="auto"/>
        <w:ind w:left="106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4B1C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проведения:</w:t>
      </w:r>
      <w:r w:rsidRPr="00624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C65" w:rsidRPr="005667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C41DB" w:rsidRPr="0056678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52C65" w:rsidRPr="00566786">
        <w:rPr>
          <w:rFonts w:ascii="Times New Roman" w:eastAsia="Calibri" w:hAnsi="Times New Roman" w:cs="Times New Roman"/>
          <w:b/>
          <w:sz w:val="28"/>
          <w:szCs w:val="28"/>
        </w:rPr>
        <w:t>.03.2018</w:t>
      </w:r>
      <w:r w:rsidRPr="00624B1C">
        <w:rPr>
          <w:rFonts w:ascii="Times New Roman" w:eastAsia="Calibri" w:hAnsi="Times New Roman" w:cs="Times New Roman"/>
          <w:b/>
          <w:sz w:val="28"/>
          <w:szCs w:val="28"/>
        </w:rPr>
        <w:t xml:space="preserve"> г. в 15.00.</w:t>
      </w:r>
    </w:p>
    <w:p w:rsidR="00624B1C" w:rsidRPr="00624B1C" w:rsidRDefault="00624B1C" w:rsidP="00624B1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4B1C" w:rsidRPr="00624B1C" w:rsidRDefault="00624B1C" w:rsidP="00624B1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4B1C">
        <w:rPr>
          <w:rFonts w:ascii="Times New Roman" w:eastAsia="Calibri" w:hAnsi="Times New Roman" w:cs="Times New Roman"/>
          <w:b/>
          <w:sz w:val="28"/>
          <w:szCs w:val="28"/>
        </w:rPr>
        <w:t>М. О. воспитателей</w:t>
      </w:r>
    </w:p>
    <w:p w:rsidR="00624B1C" w:rsidRPr="00624B1C" w:rsidRDefault="00E109F0" w:rsidP="00624B1C">
      <w:pPr>
        <w:numPr>
          <w:ilvl w:val="1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Разнообразие организационных форм и учет индивидуальных особенностей обучающихся с умственной отсталостью, обеспечивающих рост творческого потенциала, познавательных мотивов, обогащение форм взаимодействия со сверстниками и взрослыми в воспитательной деятельности. </w:t>
      </w:r>
    </w:p>
    <w:p w:rsidR="00624B1C" w:rsidRPr="00624B1C" w:rsidRDefault="00624B1C" w:rsidP="00624B1C">
      <w:pPr>
        <w:tabs>
          <w:tab w:val="left" w:pos="113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24B1C">
        <w:rPr>
          <w:rFonts w:ascii="Times New Roman" w:eastAsia="Calibri" w:hAnsi="Times New Roman" w:cs="Times New Roman"/>
          <w:sz w:val="28"/>
          <w:szCs w:val="28"/>
        </w:rPr>
        <w:tab/>
      </w:r>
      <w:r w:rsidRPr="00624B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Участники:</w:t>
      </w:r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Андреева Н.В., Балашова Л.В., Позднякова Н.А., </w:t>
      </w:r>
      <w:proofErr w:type="spellStart"/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Охалова</w:t>
      </w:r>
      <w:proofErr w:type="spellEnd"/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Н.А., Горячева О.В.,  </w:t>
      </w:r>
      <w:proofErr w:type="spellStart"/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Рибинова</w:t>
      </w:r>
      <w:proofErr w:type="spellEnd"/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И.В., Шустрова О.Ю., Суходоева Е.Е., </w:t>
      </w:r>
      <w:proofErr w:type="spellStart"/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Нечунаева</w:t>
      </w:r>
      <w:proofErr w:type="spellEnd"/>
      <w:r w:rsidRPr="00624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Т.Е., Пак В. С., Воронина Т. Е.</w:t>
      </w:r>
      <w:r w:rsidR="00E109F0" w:rsidRPr="00566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E109F0" w:rsidRPr="00566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Федак</w:t>
      </w:r>
      <w:proofErr w:type="spellEnd"/>
      <w:r w:rsidR="00E109F0" w:rsidRPr="005667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 А.</w:t>
      </w:r>
    </w:p>
    <w:p w:rsidR="00E109F0" w:rsidRPr="00566786" w:rsidRDefault="00E109F0" w:rsidP="00E109F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>1.</w:t>
      </w:r>
      <w:r w:rsidRPr="00566786">
        <w:rPr>
          <w:rFonts w:ascii="Times New Roman" w:eastAsia="Calibri" w:hAnsi="Times New Roman" w:cs="Times New Roman"/>
          <w:sz w:val="28"/>
          <w:szCs w:val="28"/>
        </w:rPr>
        <w:tab/>
        <w:t>Использование игровых технологий на воспитательных занятиях (Андреева Н. В.)</w:t>
      </w:r>
    </w:p>
    <w:p w:rsidR="00E109F0" w:rsidRPr="00566786" w:rsidRDefault="00E109F0" w:rsidP="00E109F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>2.</w:t>
      </w:r>
      <w:r w:rsidRPr="00566786">
        <w:rPr>
          <w:rFonts w:ascii="Times New Roman" w:eastAsia="Calibri" w:hAnsi="Times New Roman" w:cs="Times New Roman"/>
          <w:sz w:val="28"/>
          <w:szCs w:val="28"/>
        </w:rPr>
        <w:tab/>
        <w:t>Сплочение детского коллектива через проведение различных видов и форм коллективной деятельности. Успехи и трудности. (Балашова Л. В.)</w:t>
      </w:r>
    </w:p>
    <w:p w:rsidR="00E109F0" w:rsidRPr="00566786" w:rsidRDefault="00E109F0" w:rsidP="00E109F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>3.</w:t>
      </w:r>
      <w:r w:rsidRPr="00566786">
        <w:rPr>
          <w:rFonts w:ascii="Times New Roman" w:eastAsia="Calibri" w:hAnsi="Times New Roman" w:cs="Times New Roman"/>
          <w:sz w:val="28"/>
          <w:szCs w:val="28"/>
        </w:rPr>
        <w:tab/>
        <w:t>Формирование адекватных представлений у учащихся с умственной отсталостью о себе, своих профессиональных планах с помощью профессиональных проб (Горячева О. В.)</w:t>
      </w:r>
    </w:p>
    <w:p w:rsidR="00E109F0" w:rsidRPr="00566786" w:rsidRDefault="00E109F0" w:rsidP="00E109F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66786">
        <w:rPr>
          <w:rFonts w:ascii="Times New Roman" w:eastAsia="Calibri" w:hAnsi="Times New Roman" w:cs="Times New Roman"/>
          <w:sz w:val="28"/>
          <w:szCs w:val="28"/>
        </w:rPr>
        <w:t>4.</w:t>
      </w:r>
      <w:r w:rsidRPr="0056678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66786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 умственной отсталостью способности к самоопределению в рамках профессиональной пробы на психологических занятиях (</w:t>
      </w:r>
      <w:proofErr w:type="spellStart"/>
      <w:r w:rsidRPr="00566786">
        <w:rPr>
          <w:rFonts w:ascii="Times New Roman" w:eastAsia="Calibri" w:hAnsi="Times New Roman" w:cs="Times New Roman"/>
          <w:sz w:val="28"/>
          <w:szCs w:val="28"/>
        </w:rPr>
        <w:t>Федак</w:t>
      </w:r>
      <w:proofErr w:type="spellEnd"/>
      <w:r w:rsidRPr="00566786">
        <w:rPr>
          <w:rFonts w:ascii="Times New Roman" w:eastAsia="Calibri" w:hAnsi="Times New Roman" w:cs="Times New Roman"/>
          <w:sz w:val="28"/>
          <w:szCs w:val="28"/>
        </w:rPr>
        <w:t xml:space="preserve"> Л. А.)</w:t>
      </w:r>
      <w:proofErr w:type="gramEnd"/>
    </w:p>
    <w:p w:rsidR="00624B1C" w:rsidRPr="00624B1C" w:rsidRDefault="00624B1C" w:rsidP="00624B1C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4B1C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проведения:</w:t>
      </w:r>
      <w:r w:rsidR="00012CAB" w:rsidRPr="00566786">
        <w:rPr>
          <w:rFonts w:ascii="Times New Roman" w:eastAsia="Calibri" w:hAnsi="Times New Roman" w:cs="Times New Roman"/>
          <w:b/>
          <w:sz w:val="28"/>
          <w:szCs w:val="28"/>
        </w:rPr>
        <w:t xml:space="preserve"> 14.03.2018</w:t>
      </w:r>
      <w:r w:rsidRPr="00624B1C">
        <w:rPr>
          <w:rFonts w:ascii="Times New Roman" w:eastAsia="Calibri" w:hAnsi="Times New Roman" w:cs="Times New Roman"/>
          <w:b/>
          <w:sz w:val="28"/>
          <w:szCs w:val="28"/>
        </w:rPr>
        <w:t xml:space="preserve"> г. в 15.00.</w:t>
      </w:r>
    </w:p>
    <w:p w:rsidR="00B305A3" w:rsidRPr="00566786" w:rsidRDefault="00B305A3" w:rsidP="00B305A3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B1C" w:rsidRPr="00624B1C" w:rsidRDefault="00624B1C" w:rsidP="00B305A3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4B1C">
        <w:rPr>
          <w:rFonts w:ascii="Times New Roman" w:eastAsia="Calibri" w:hAnsi="Times New Roman" w:cs="Times New Roman"/>
          <w:sz w:val="28"/>
          <w:szCs w:val="28"/>
        </w:rPr>
        <w:t>Открытые уроки, занятия</w:t>
      </w:r>
    </w:p>
    <w:p w:rsidR="00624B1C" w:rsidRPr="00624B1C" w:rsidRDefault="00624B1C" w:rsidP="00624B1C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4879" w:type="dxa"/>
        <w:tblLook w:val="04A0" w:firstRow="1" w:lastRow="0" w:firstColumn="1" w:lastColumn="0" w:noHBand="0" w:noVBand="1"/>
      </w:tblPr>
      <w:tblGrid>
        <w:gridCol w:w="2689"/>
        <w:gridCol w:w="3543"/>
        <w:gridCol w:w="2977"/>
        <w:gridCol w:w="2977"/>
        <w:gridCol w:w="2693"/>
      </w:tblGrid>
      <w:tr w:rsidR="00624B1C" w:rsidRPr="00624B1C" w:rsidTr="0041468C">
        <w:tc>
          <w:tcPr>
            <w:tcW w:w="2689" w:type="dxa"/>
          </w:tcPr>
          <w:p w:rsidR="00624B1C" w:rsidRPr="00624B1C" w:rsidRDefault="00624B1C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Название </w:t>
            </w:r>
            <w:proofErr w:type="spellStart"/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</w:t>
            </w:r>
            <w:proofErr w:type="gramStart"/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24B1C" w:rsidRPr="00624B1C" w:rsidRDefault="00624B1C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Занятие, урок</w:t>
            </w:r>
          </w:p>
        </w:tc>
        <w:tc>
          <w:tcPr>
            <w:tcW w:w="2977" w:type="dxa"/>
          </w:tcPr>
          <w:p w:rsidR="00624B1C" w:rsidRPr="00624B1C" w:rsidRDefault="00624B1C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Класс/группа</w:t>
            </w:r>
          </w:p>
        </w:tc>
        <w:tc>
          <w:tcPr>
            <w:tcW w:w="2977" w:type="dxa"/>
          </w:tcPr>
          <w:p w:rsidR="00624B1C" w:rsidRPr="00624B1C" w:rsidRDefault="00624B1C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2693" w:type="dxa"/>
          </w:tcPr>
          <w:p w:rsidR="00624B1C" w:rsidRPr="00624B1C" w:rsidRDefault="00624B1C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 время проведения</w:t>
            </w:r>
          </w:p>
        </w:tc>
      </w:tr>
      <w:tr w:rsidR="00B305A3" w:rsidRPr="00566786" w:rsidTr="0041468C">
        <w:trPr>
          <w:trHeight w:val="654"/>
        </w:trPr>
        <w:tc>
          <w:tcPr>
            <w:tcW w:w="2689" w:type="dxa"/>
            <w:vMerge w:val="restart"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М. о. учителей </w:t>
            </w:r>
          </w:p>
        </w:tc>
        <w:tc>
          <w:tcPr>
            <w:tcW w:w="3543" w:type="dxa"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977" w:type="dxa"/>
          </w:tcPr>
          <w:p w:rsidR="00B305A3" w:rsidRPr="00624B1C" w:rsidRDefault="00B305A3" w:rsidP="00876B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977" w:type="dxa"/>
          </w:tcPr>
          <w:p w:rsidR="00B305A3" w:rsidRPr="00624B1C" w:rsidRDefault="00B305A3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Гришанова Н. С.</w:t>
            </w:r>
          </w:p>
        </w:tc>
        <w:tc>
          <w:tcPr>
            <w:tcW w:w="2693" w:type="dxa"/>
          </w:tcPr>
          <w:p w:rsidR="00B305A3" w:rsidRPr="00624B1C" w:rsidRDefault="00B305A3" w:rsidP="00876B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01.02</w:t>
            </w: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в 11</w:t>
            </w: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.50</w:t>
            </w:r>
          </w:p>
        </w:tc>
      </w:tr>
      <w:tr w:rsidR="00EF4E06" w:rsidRPr="00566786" w:rsidTr="0041468C">
        <w:trPr>
          <w:trHeight w:val="654"/>
        </w:trPr>
        <w:tc>
          <w:tcPr>
            <w:tcW w:w="2689" w:type="dxa"/>
            <w:vMerge/>
          </w:tcPr>
          <w:p w:rsidR="00EF4E06" w:rsidRPr="00624B1C" w:rsidRDefault="00EF4E06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EF4E06" w:rsidRPr="00566786" w:rsidRDefault="00EF4E06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2977" w:type="dxa"/>
          </w:tcPr>
          <w:p w:rsidR="00EF4E06" w:rsidRPr="00566786" w:rsidRDefault="00EF4E06" w:rsidP="00876BE0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 4-6</w:t>
            </w:r>
          </w:p>
        </w:tc>
        <w:tc>
          <w:tcPr>
            <w:tcW w:w="2977" w:type="dxa"/>
          </w:tcPr>
          <w:p w:rsidR="00EF4E06" w:rsidRPr="00566786" w:rsidRDefault="00EF4E06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Головкина Т. М.</w:t>
            </w:r>
          </w:p>
        </w:tc>
        <w:tc>
          <w:tcPr>
            <w:tcW w:w="2693" w:type="dxa"/>
          </w:tcPr>
          <w:p w:rsidR="00EF4E06" w:rsidRPr="00566786" w:rsidRDefault="00EF4E06" w:rsidP="00876B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305A3" w:rsidRPr="00566786" w:rsidTr="0041468C">
        <w:trPr>
          <w:trHeight w:val="699"/>
        </w:trPr>
        <w:tc>
          <w:tcPr>
            <w:tcW w:w="2689" w:type="dxa"/>
            <w:vMerge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Психологическое занятие</w:t>
            </w:r>
          </w:p>
        </w:tc>
        <w:tc>
          <w:tcPr>
            <w:tcW w:w="2977" w:type="dxa"/>
          </w:tcPr>
          <w:p w:rsidR="00B305A3" w:rsidRPr="00624B1C" w:rsidRDefault="00B305A3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305A3" w:rsidRPr="00624B1C" w:rsidRDefault="00B305A3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Федак</w:t>
            </w:r>
            <w:proofErr w:type="spellEnd"/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 А.</w:t>
            </w:r>
          </w:p>
        </w:tc>
        <w:tc>
          <w:tcPr>
            <w:tcW w:w="2693" w:type="dxa"/>
          </w:tcPr>
          <w:p w:rsidR="00B305A3" w:rsidRPr="00624B1C" w:rsidRDefault="00B305A3" w:rsidP="00624B1C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305A3" w:rsidRPr="00566786" w:rsidTr="0041468C">
        <w:trPr>
          <w:trHeight w:val="699"/>
        </w:trPr>
        <w:tc>
          <w:tcPr>
            <w:tcW w:w="2689" w:type="dxa"/>
            <w:vMerge/>
          </w:tcPr>
          <w:p w:rsidR="00B305A3" w:rsidRPr="00566786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305A3" w:rsidRPr="00566786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77" w:type="dxa"/>
          </w:tcPr>
          <w:p w:rsidR="00B305A3" w:rsidRPr="00566786" w:rsidRDefault="00B305A3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977" w:type="dxa"/>
          </w:tcPr>
          <w:p w:rsidR="00B305A3" w:rsidRPr="00566786" w:rsidRDefault="00EF4E06" w:rsidP="00A7136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="00B305A3"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Ледуховская</w:t>
            </w:r>
            <w:proofErr w:type="spellEnd"/>
            <w:r w:rsidR="00B305A3"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2693" w:type="dxa"/>
          </w:tcPr>
          <w:p w:rsidR="00B305A3" w:rsidRPr="00566786" w:rsidRDefault="00B305A3" w:rsidP="00A713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27.02.2018 в 9.50</w:t>
            </w:r>
          </w:p>
        </w:tc>
      </w:tr>
      <w:tr w:rsidR="00B305A3" w:rsidRPr="00566786" w:rsidTr="0041468C">
        <w:trPr>
          <w:trHeight w:val="693"/>
        </w:trPr>
        <w:tc>
          <w:tcPr>
            <w:tcW w:w="2689" w:type="dxa"/>
            <w:vMerge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305A3" w:rsidRPr="00624B1C" w:rsidRDefault="00EF4E06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МРР</w:t>
            </w:r>
          </w:p>
        </w:tc>
        <w:tc>
          <w:tcPr>
            <w:tcW w:w="2977" w:type="dxa"/>
          </w:tcPr>
          <w:p w:rsidR="00B305A3" w:rsidRPr="00624B1C" w:rsidRDefault="00B305A3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B305A3" w:rsidRPr="00624B1C" w:rsidRDefault="00D74500" w:rsidP="00D745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EF4E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Калинина Ю. Ю.</w:t>
            </w:r>
          </w:p>
        </w:tc>
        <w:tc>
          <w:tcPr>
            <w:tcW w:w="2693" w:type="dxa"/>
          </w:tcPr>
          <w:p w:rsidR="00B305A3" w:rsidRPr="00624B1C" w:rsidRDefault="00B305A3" w:rsidP="00624B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305A3" w:rsidRPr="00566786" w:rsidTr="0041468C">
        <w:trPr>
          <w:trHeight w:val="702"/>
        </w:trPr>
        <w:tc>
          <w:tcPr>
            <w:tcW w:w="2689" w:type="dxa"/>
            <w:vMerge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305A3" w:rsidRPr="00624B1C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трудовое обучение (столярное дело)</w:t>
            </w:r>
          </w:p>
        </w:tc>
        <w:tc>
          <w:tcPr>
            <w:tcW w:w="2977" w:type="dxa"/>
          </w:tcPr>
          <w:p w:rsidR="00B305A3" w:rsidRPr="00624B1C" w:rsidRDefault="00B305A3" w:rsidP="00624B1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977" w:type="dxa"/>
          </w:tcPr>
          <w:p w:rsidR="00B305A3" w:rsidRPr="00624B1C" w:rsidRDefault="00B305A3" w:rsidP="00A81A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Козлова В. А.</w:t>
            </w:r>
          </w:p>
        </w:tc>
        <w:tc>
          <w:tcPr>
            <w:tcW w:w="2693" w:type="dxa"/>
          </w:tcPr>
          <w:p w:rsidR="00B305A3" w:rsidRPr="00624B1C" w:rsidRDefault="00B305A3" w:rsidP="00624B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06.02.2018</w:t>
            </w: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12.40</w:t>
            </w:r>
          </w:p>
        </w:tc>
      </w:tr>
      <w:tr w:rsidR="00B305A3" w:rsidRPr="00566786" w:rsidTr="00996776">
        <w:trPr>
          <w:trHeight w:val="559"/>
        </w:trPr>
        <w:tc>
          <w:tcPr>
            <w:tcW w:w="2689" w:type="dxa"/>
            <w:vMerge/>
          </w:tcPr>
          <w:p w:rsidR="00B305A3" w:rsidRPr="00566786" w:rsidRDefault="00B305A3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B305A3" w:rsidRPr="00624B1C" w:rsidRDefault="00B305A3" w:rsidP="002917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2977" w:type="dxa"/>
          </w:tcPr>
          <w:p w:rsidR="00B305A3" w:rsidRPr="00624B1C" w:rsidRDefault="00B305A3" w:rsidP="00291771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977" w:type="dxa"/>
          </w:tcPr>
          <w:p w:rsidR="00B305A3" w:rsidRPr="00624B1C" w:rsidRDefault="00B305A3" w:rsidP="00A81AC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Говорская</w:t>
            </w:r>
            <w:proofErr w:type="spellEnd"/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</w:t>
            </w:r>
            <w:r w:rsidRPr="00624B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5667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Ю.</w:t>
            </w:r>
          </w:p>
        </w:tc>
        <w:tc>
          <w:tcPr>
            <w:tcW w:w="2693" w:type="dxa"/>
          </w:tcPr>
          <w:p w:rsidR="00B305A3" w:rsidRPr="00624B1C" w:rsidRDefault="00B305A3" w:rsidP="0029177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2.03.2018</w:t>
            </w:r>
            <w:r w:rsidRPr="00624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10.40</w:t>
            </w:r>
          </w:p>
        </w:tc>
      </w:tr>
      <w:tr w:rsidR="0041468C" w:rsidRPr="00566786" w:rsidTr="0041468C">
        <w:trPr>
          <w:trHeight w:val="645"/>
        </w:trPr>
        <w:tc>
          <w:tcPr>
            <w:tcW w:w="2689" w:type="dxa"/>
            <w:vMerge w:val="restart"/>
          </w:tcPr>
          <w:p w:rsidR="0041468C" w:rsidRPr="00624B1C" w:rsidRDefault="0041468C" w:rsidP="001D6A38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eastAsia="Calibri" w:hAnsi="Times New Roman" w:cs="Times New Roman"/>
                <w:sz w:val="28"/>
                <w:szCs w:val="28"/>
              </w:rPr>
              <w:t>М. о. воспитателей</w:t>
            </w:r>
          </w:p>
        </w:tc>
        <w:tc>
          <w:tcPr>
            <w:tcW w:w="3543" w:type="dxa"/>
          </w:tcPr>
          <w:p w:rsidR="0041468C" w:rsidRPr="00624B1C" w:rsidRDefault="0041468C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Воспитательное занятие </w:t>
            </w:r>
          </w:p>
        </w:tc>
        <w:tc>
          <w:tcPr>
            <w:tcW w:w="2977" w:type="dxa"/>
          </w:tcPr>
          <w:p w:rsidR="0041468C" w:rsidRPr="00624B1C" w:rsidRDefault="0041468C" w:rsidP="00624B1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41468C" w:rsidRPr="00624B1C" w:rsidRDefault="0041468C" w:rsidP="00A81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624B1C">
              <w:rPr>
                <w:rFonts w:ascii="Times New Roman" w:eastAsia="Calibri" w:hAnsi="Times New Roman" w:cs="Times New Roman"/>
                <w:sz w:val="28"/>
                <w:szCs w:val="28"/>
              </w:rPr>
              <w:t>Горячева О. В.</w:t>
            </w:r>
          </w:p>
        </w:tc>
        <w:tc>
          <w:tcPr>
            <w:tcW w:w="2693" w:type="dxa"/>
          </w:tcPr>
          <w:p w:rsidR="0041468C" w:rsidRPr="00566786" w:rsidRDefault="0041468C" w:rsidP="00A81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7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20.02.2018 в 15.00</w:t>
            </w:r>
          </w:p>
          <w:p w:rsidR="0041468C" w:rsidRPr="00624B1C" w:rsidRDefault="0041468C" w:rsidP="00A81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468C" w:rsidRPr="00566786" w:rsidTr="00FB6600">
        <w:trPr>
          <w:trHeight w:val="306"/>
        </w:trPr>
        <w:tc>
          <w:tcPr>
            <w:tcW w:w="2689" w:type="dxa"/>
            <w:vMerge/>
          </w:tcPr>
          <w:p w:rsidR="0041468C" w:rsidRPr="00566786" w:rsidRDefault="0041468C" w:rsidP="00624B1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1468C" w:rsidRPr="00566786" w:rsidRDefault="00253EC4" w:rsidP="00624B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Воспитательное занятие</w:t>
            </w:r>
          </w:p>
        </w:tc>
        <w:tc>
          <w:tcPr>
            <w:tcW w:w="2977" w:type="dxa"/>
          </w:tcPr>
          <w:p w:rsidR="0041468C" w:rsidRPr="00566786" w:rsidRDefault="00253EC4" w:rsidP="00624B1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786">
              <w:rPr>
                <w:rFonts w:ascii="Times New Roman" w:eastAsia="Calibri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977" w:type="dxa"/>
          </w:tcPr>
          <w:p w:rsidR="0041468C" w:rsidRPr="00566786" w:rsidRDefault="00253EC4" w:rsidP="00A81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566786">
              <w:rPr>
                <w:rFonts w:ascii="Times New Roman" w:eastAsia="Calibri" w:hAnsi="Times New Roman" w:cs="Times New Roman"/>
                <w:sz w:val="28"/>
                <w:szCs w:val="28"/>
              </w:rPr>
              <w:t>Охалова</w:t>
            </w:r>
            <w:proofErr w:type="spellEnd"/>
            <w:r w:rsidRPr="005667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2693" w:type="dxa"/>
          </w:tcPr>
          <w:p w:rsidR="0041468C" w:rsidRPr="00566786" w:rsidRDefault="007373BB" w:rsidP="00A81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7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28.02.2018 в 15.00</w:t>
            </w:r>
          </w:p>
        </w:tc>
      </w:tr>
    </w:tbl>
    <w:p w:rsidR="00012CAB" w:rsidRPr="00012CAB" w:rsidRDefault="00012CAB" w:rsidP="00C33BFE">
      <w:pPr>
        <w:keepNext/>
        <w:spacing w:before="240" w:after="6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12C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C33BFE" w:rsidRPr="00566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.3 Специальный</w:t>
      </w:r>
      <w:r w:rsidRPr="00012C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C33BFE" w:rsidRPr="005667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сихолого-педагогический семинар.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965"/>
        <w:gridCol w:w="6281"/>
        <w:gridCol w:w="3683"/>
      </w:tblGrid>
      <w:tr w:rsidR="00012CAB" w:rsidRPr="00012CAB" w:rsidTr="00291771">
        <w:tc>
          <w:tcPr>
            <w:tcW w:w="817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4110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6585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докладов</w:t>
            </w:r>
          </w:p>
        </w:tc>
        <w:tc>
          <w:tcPr>
            <w:tcW w:w="3841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Докладчики</w:t>
            </w:r>
          </w:p>
        </w:tc>
      </w:tr>
      <w:tr w:rsidR="00012CAB" w:rsidRPr="00012CAB" w:rsidTr="00291771">
        <w:trPr>
          <w:trHeight w:val="555"/>
        </w:trPr>
        <w:tc>
          <w:tcPr>
            <w:tcW w:w="817" w:type="dxa"/>
            <w:vMerge w:val="restart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образовательной деятельности для разных категорий обучающихся (занятие №1)</w:t>
            </w:r>
          </w:p>
        </w:tc>
        <w:tc>
          <w:tcPr>
            <w:tcW w:w="6585" w:type="dxa"/>
            <w:shd w:val="clear" w:color="auto" w:fill="auto"/>
          </w:tcPr>
          <w:p w:rsidR="00012CAB" w:rsidRPr="00012CAB" w:rsidRDefault="00012CAB" w:rsidP="00012CAB">
            <w:pPr>
              <w:numPr>
                <w:ilvl w:val="0"/>
                <w:numId w:val="7"/>
              </w:numPr>
              <w:spacing w:after="0" w:line="240" w:lineRule="auto"/>
              <w:ind w:left="-108" w:firstLine="4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ассистирующих средств в образовательном процессе.</w:t>
            </w:r>
          </w:p>
        </w:tc>
        <w:tc>
          <w:tcPr>
            <w:tcW w:w="3841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Мишенина О.А., зам. директора по ВР.</w:t>
            </w:r>
          </w:p>
        </w:tc>
      </w:tr>
      <w:tr w:rsidR="00012CAB" w:rsidRPr="00012CAB" w:rsidTr="00291771">
        <w:trPr>
          <w:trHeight w:val="510"/>
        </w:trPr>
        <w:tc>
          <w:tcPr>
            <w:tcW w:w="817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012CAB" w:rsidRPr="00012CAB" w:rsidRDefault="00012CAB" w:rsidP="00012CAB">
            <w:pPr>
              <w:numPr>
                <w:ilvl w:val="0"/>
                <w:numId w:val="7"/>
              </w:numPr>
              <w:spacing w:after="0" w:line="240" w:lineRule="auto"/>
              <w:ind w:left="-108" w:firstLine="4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Возможности использования мультимедийных образовательных систем в работе с </w:t>
            </w:r>
            <w:proofErr w:type="gramStart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умственной отсталостью.</w:t>
            </w:r>
          </w:p>
        </w:tc>
        <w:tc>
          <w:tcPr>
            <w:tcW w:w="3841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Говорская</w:t>
            </w:r>
            <w:proofErr w:type="spellEnd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Е.Ю., зам. директора по УВР</w:t>
            </w:r>
          </w:p>
        </w:tc>
      </w:tr>
      <w:tr w:rsidR="00012CAB" w:rsidRPr="00012CAB" w:rsidTr="00291771">
        <w:trPr>
          <w:trHeight w:val="540"/>
        </w:trPr>
        <w:tc>
          <w:tcPr>
            <w:tcW w:w="817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012CAB" w:rsidRPr="00012CAB" w:rsidRDefault="00012CAB" w:rsidP="00012CAB">
            <w:pPr>
              <w:numPr>
                <w:ilvl w:val="0"/>
                <w:numId w:val="7"/>
              </w:numPr>
              <w:spacing w:after="0" w:line="240" w:lineRule="auto"/>
              <w:ind w:left="-108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технических приспособлений для развития коммуникативной деятельности </w:t>
            </w:r>
            <w:proofErr w:type="spellStart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безречевых</w:t>
            </w:r>
            <w:proofErr w:type="spellEnd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учащихся.</w:t>
            </w:r>
          </w:p>
        </w:tc>
        <w:tc>
          <w:tcPr>
            <w:tcW w:w="3841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Головкина Т.М., учитель-дефектолог</w:t>
            </w:r>
          </w:p>
        </w:tc>
      </w:tr>
      <w:tr w:rsidR="00012CAB" w:rsidRPr="00012CAB" w:rsidTr="00291771">
        <w:trPr>
          <w:trHeight w:val="273"/>
        </w:trPr>
        <w:tc>
          <w:tcPr>
            <w:tcW w:w="817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012CAB" w:rsidRPr="00012CAB" w:rsidRDefault="00E739AA" w:rsidP="00012CAB">
            <w:pPr>
              <w:numPr>
                <w:ilvl w:val="0"/>
                <w:numId w:val="7"/>
              </w:numPr>
              <w:spacing w:after="0" w:line="240" w:lineRule="auto"/>
              <w:ind w:left="-108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использования</w:t>
            </w:r>
            <w:r w:rsidR="00012CAB"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 «</w:t>
            </w:r>
            <w:proofErr w:type="spellStart"/>
            <w:r w:rsidR="00012CAB"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Дельфа</w:t>
            </w:r>
            <w:proofErr w:type="spellEnd"/>
            <w:r w:rsidR="00012CAB"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коррекционно-логопедической работе.</w:t>
            </w:r>
          </w:p>
        </w:tc>
        <w:tc>
          <w:tcPr>
            <w:tcW w:w="3841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Воевода М.Л., учитель-логопед.</w:t>
            </w:r>
          </w:p>
        </w:tc>
      </w:tr>
      <w:tr w:rsidR="00012CAB" w:rsidRPr="00012CAB" w:rsidTr="00291771">
        <w:trPr>
          <w:trHeight w:val="273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5" w:type="dxa"/>
            <w:shd w:val="clear" w:color="auto" w:fill="auto"/>
          </w:tcPr>
          <w:p w:rsidR="00012CAB" w:rsidRPr="00012CAB" w:rsidRDefault="00012CAB" w:rsidP="00012CAB">
            <w:pPr>
              <w:numPr>
                <w:ilvl w:val="0"/>
                <w:numId w:val="7"/>
              </w:numPr>
              <w:spacing w:after="0" w:line="240" w:lineRule="auto"/>
              <w:ind w:left="-108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использования комплекса «Песочная терапия» в работе педагога-психолога.</w:t>
            </w:r>
          </w:p>
        </w:tc>
        <w:tc>
          <w:tcPr>
            <w:tcW w:w="3841" w:type="dxa"/>
            <w:shd w:val="clear" w:color="auto" w:fill="auto"/>
          </w:tcPr>
          <w:p w:rsidR="00012CAB" w:rsidRPr="00012CAB" w:rsidRDefault="00012CAB" w:rsidP="0001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Федак</w:t>
            </w:r>
            <w:proofErr w:type="spellEnd"/>
            <w:r w:rsidRPr="00012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педагог-психолог.</w:t>
            </w:r>
          </w:p>
        </w:tc>
      </w:tr>
    </w:tbl>
    <w:p w:rsidR="00624B1C" w:rsidRPr="00624B1C" w:rsidRDefault="00624B1C" w:rsidP="00624B1C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15F3A" w:rsidRPr="00566786" w:rsidRDefault="00015F3A" w:rsidP="00B03D2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4B1C">
        <w:rPr>
          <w:rFonts w:ascii="Times New Roman" w:eastAsia="Calibri" w:hAnsi="Times New Roman" w:cs="Times New Roman"/>
          <w:b/>
          <w:sz w:val="28"/>
          <w:szCs w:val="28"/>
        </w:rPr>
        <w:t>Дата и время проведения:</w:t>
      </w:r>
      <w:r w:rsidRPr="00566786">
        <w:rPr>
          <w:rFonts w:ascii="Times New Roman" w:eastAsia="Calibri" w:hAnsi="Times New Roman" w:cs="Times New Roman"/>
          <w:b/>
          <w:sz w:val="28"/>
          <w:szCs w:val="28"/>
        </w:rPr>
        <w:t xml:space="preserve"> 27.03.2018</w:t>
      </w:r>
      <w:r w:rsidRPr="00624B1C">
        <w:rPr>
          <w:rFonts w:ascii="Times New Roman" w:eastAsia="Calibri" w:hAnsi="Times New Roman" w:cs="Times New Roman"/>
          <w:b/>
          <w:sz w:val="28"/>
          <w:szCs w:val="28"/>
        </w:rPr>
        <w:t xml:space="preserve"> г. в 15.00.</w:t>
      </w:r>
    </w:p>
    <w:p w:rsidR="00624B1C" w:rsidRPr="00624B1C" w:rsidRDefault="00624B1C" w:rsidP="00624B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1C" w:rsidRPr="00624B1C" w:rsidRDefault="00624B1C" w:rsidP="00624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Совещание классных руководителей.</w:t>
      </w:r>
    </w:p>
    <w:p w:rsidR="00624B1C" w:rsidRPr="00624B1C" w:rsidRDefault="00624B1C" w:rsidP="00624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      Планирование ра</w:t>
      </w:r>
      <w:r w:rsidR="007373BB" w:rsidRPr="005667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классных руководителей на 3</w:t>
      </w: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четверть. </w:t>
      </w:r>
      <w:r w:rsidR="00852FCD" w:rsidRPr="0056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неделе труда и выбора профессии,</w:t>
      </w: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A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литературной </w:t>
      </w:r>
      <w:bookmarkStart w:id="0" w:name="_GoBack"/>
      <w:bookmarkEnd w:id="0"/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неделе. </w:t>
      </w:r>
    </w:p>
    <w:p w:rsidR="00624B1C" w:rsidRPr="00624B1C" w:rsidRDefault="00B305A3" w:rsidP="00624B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время проведения: 23.01</w:t>
      </w:r>
      <w:r w:rsidR="007373BB"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.2018</w:t>
      </w:r>
      <w:r w:rsidR="00624B1C" w:rsidRPr="0062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 15.00.</w:t>
      </w:r>
    </w:p>
    <w:p w:rsidR="00624B1C" w:rsidRPr="00624B1C" w:rsidRDefault="00624B1C" w:rsidP="00624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            </w:t>
      </w:r>
      <w:r w:rsidR="00B305A3" w:rsidRPr="0056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итоги 3</w:t>
      </w: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четверти.</w:t>
      </w:r>
      <w:r w:rsidR="00852FCD" w:rsidRPr="00566786">
        <w:rPr>
          <w:rFonts w:ascii="Times New Roman" w:hAnsi="Times New Roman" w:cs="Times New Roman"/>
          <w:sz w:val="28"/>
          <w:szCs w:val="28"/>
        </w:rPr>
        <w:t xml:space="preserve"> </w:t>
      </w:r>
      <w:r w:rsidR="00852FCD" w:rsidRPr="00566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Литературной неделе.</w:t>
      </w:r>
      <w:r w:rsidRPr="0062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B1C" w:rsidRPr="00624B1C" w:rsidRDefault="00624B1C" w:rsidP="00012C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и </w:t>
      </w:r>
      <w:r w:rsidR="00AD2E13"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 27</w:t>
      </w:r>
      <w:r w:rsidR="00852FCD"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960167"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.2018</w:t>
      </w:r>
      <w:r w:rsidRPr="0062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 15.00.</w:t>
      </w:r>
    </w:p>
    <w:p w:rsidR="00624B1C" w:rsidRPr="00624B1C" w:rsidRDefault="00624B1C" w:rsidP="00AD2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1C" w:rsidRPr="00566786" w:rsidRDefault="00012CAB" w:rsidP="00051EED">
      <w:pPr>
        <w:pStyle w:val="a4"/>
        <w:spacing w:after="0" w:line="240" w:lineRule="auto"/>
        <w:ind w:left="450" w:hanging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24B1C" w:rsidRPr="0056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Готовимся к педсовету.</w:t>
      </w:r>
    </w:p>
    <w:p w:rsidR="00A743AD" w:rsidRPr="00566786" w:rsidRDefault="00624B1C" w:rsidP="00A743A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624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3AD" w:rsidRPr="00566786">
        <w:rPr>
          <w:rFonts w:ascii="Times New Roman" w:eastAsia="Calibri" w:hAnsi="Times New Roman" w:cs="Times New Roman"/>
          <w:sz w:val="28"/>
          <w:szCs w:val="28"/>
        </w:rPr>
        <w:t xml:space="preserve">Требования к профессиональным компетенциям педагога в соответствии с требованиями ФГОС образования </w:t>
      </w:r>
      <w:proofErr w:type="gramStart"/>
      <w:r w:rsidR="00A743AD" w:rsidRPr="00566786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A743AD" w:rsidRPr="00566786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нарушениями), профессионального стандарта педагога (март). </w:t>
      </w:r>
    </w:p>
    <w:p w:rsidR="00624B1C" w:rsidRPr="00624B1C" w:rsidRDefault="00624B1C" w:rsidP="00A743AD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B1C" w:rsidRPr="00624B1C" w:rsidRDefault="00624B1C" w:rsidP="00624B1C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31392" w:rsidRPr="00566786" w:rsidRDefault="005F53E5">
      <w:pPr>
        <w:rPr>
          <w:rFonts w:ascii="Times New Roman" w:hAnsi="Times New Roman" w:cs="Times New Roman"/>
          <w:sz w:val="28"/>
          <w:szCs w:val="28"/>
        </w:rPr>
      </w:pPr>
    </w:p>
    <w:sectPr w:rsidR="00031392" w:rsidRPr="00566786" w:rsidSect="006D46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D52"/>
    <w:multiLevelType w:val="hybridMultilevel"/>
    <w:tmpl w:val="C25CC6A2"/>
    <w:lvl w:ilvl="0" w:tplc="B41061C2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696520"/>
    <w:multiLevelType w:val="hybridMultilevel"/>
    <w:tmpl w:val="CFBAC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E5CFE"/>
    <w:multiLevelType w:val="hybridMultilevel"/>
    <w:tmpl w:val="867E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A623F"/>
    <w:multiLevelType w:val="multilevel"/>
    <w:tmpl w:val="EBEA1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0A96221"/>
    <w:multiLevelType w:val="multilevel"/>
    <w:tmpl w:val="B01216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1410EE7"/>
    <w:multiLevelType w:val="multilevel"/>
    <w:tmpl w:val="9C702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473227C"/>
    <w:multiLevelType w:val="hybridMultilevel"/>
    <w:tmpl w:val="72BCF17C"/>
    <w:lvl w:ilvl="0" w:tplc="B41AD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B"/>
    <w:rsid w:val="00012CAB"/>
    <w:rsid w:val="00015F3A"/>
    <w:rsid w:val="00051EED"/>
    <w:rsid w:val="000A6E42"/>
    <w:rsid w:val="000C41DB"/>
    <w:rsid w:val="000C74DE"/>
    <w:rsid w:val="00123292"/>
    <w:rsid w:val="0015444A"/>
    <w:rsid w:val="001D6A38"/>
    <w:rsid w:val="00215AA4"/>
    <w:rsid w:val="00253EC4"/>
    <w:rsid w:val="0027607A"/>
    <w:rsid w:val="00281F7B"/>
    <w:rsid w:val="003005E8"/>
    <w:rsid w:val="0038433C"/>
    <w:rsid w:val="0041468C"/>
    <w:rsid w:val="00452C65"/>
    <w:rsid w:val="00460140"/>
    <w:rsid w:val="00491792"/>
    <w:rsid w:val="004F0B78"/>
    <w:rsid w:val="0051338C"/>
    <w:rsid w:val="00566786"/>
    <w:rsid w:val="005C6F0F"/>
    <w:rsid w:val="005D63B6"/>
    <w:rsid w:val="005E2097"/>
    <w:rsid w:val="005F385C"/>
    <w:rsid w:val="005F53E5"/>
    <w:rsid w:val="00605601"/>
    <w:rsid w:val="00624B1C"/>
    <w:rsid w:val="00627F78"/>
    <w:rsid w:val="007373BB"/>
    <w:rsid w:val="007407DD"/>
    <w:rsid w:val="0077159B"/>
    <w:rsid w:val="007A4CD2"/>
    <w:rsid w:val="007D4C53"/>
    <w:rsid w:val="00840DE8"/>
    <w:rsid w:val="00852FCD"/>
    <w:rsid w:val="00876BE0"/>
    <w:rsid w:val="008827C0"/>
    <w:rsid w:val="008A0B28"/>
    <w:rsid w:val="009009BB"/>
    <w:rsid w:val="009236C5"/>
    <w:rsid w:val="0094542C"/>
    <w:rsid w:val="00960167"/>
    <w:rsid w:val="00983329"/>
    <w:rsid w:val="00A61C62"/>
    <w:rsid w:val="00A71368"/>
    <w:rsid w:val="00A743AD"/>
    <w:rsid w:val="00A81AC5"/>
    <w:rsid w:val="00AD2E13"/>
    <w:rsid w:val="00B03D2D"/>
    <w:rsid w:val="00B305A3"/>
    <w:rsid w:val="00B56A59"/>
    <w:rsid w:val="00BA350E"/>
    <w:rsid w:val="00BD3792"/>
    <w:rsid w:val="00C33BFE"/>
    <w:rsid w:val="00C707EB"/>
    <w:rsid w:val="00C83954"/>
    <w:rsid w:val="00D74500"/>
    <w:rsid w:val="00D95605"/>
    <w:rsid w:val="00DA394A"/>
    <w:rsid w:val="00DB18FF"/>
    <w:rsid w:val="00E04904"/>
    <w:rsid w:val="00E109F0"/>
    <w:rsid w:val="00E739AA"/>
    <w:rsid w:val="00E922D9"/>
    <w:rsid w:val="00ED348F"/>
    <w:rsid w:val="00EF4E06"/>
    <w:rsid w:val="00F00920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C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cp:lastPrinted>2018-01-15T12:09:00Z</cp:lastPrinted>
  <dcterms:created xsi:type="dcterms:W3CDTF">2018-01-12T08:48:00Z</dcterms:created>
  <dcterms:modified xsi:type="dcterms:W3CDTF">2018-01-15T12:56:00Z</dcterms:modified>
</cp:coreProperties>
</file>