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D05778" w:rsidRPr="00D807BE" w:rsidRDefault="00D05778" w:rsidP="00D05778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D807BE">
        <w:rPr>
          <w:rFonts w:ascii="Arial" w:hAnsi="Arial" w:cs="Arial"/>
          <w:b/>
          <w:bCs/>
          <w:kern w:val="36"/>
          <w:sz w:val="32"/>
          <w:szCs w:val="32"/>
        </w:rPr>
        <w:t>Рабочая программа</w:t>
      </w:r>
    </w:p>
    <w:p w:rsidR="00D05778" w:rsidRDefault="00D05778" w:rsidP="00D0577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Групповых коррекционно-развивающих </w:t>
      </w:r>
      <w:r w:rsidRPr="00D807BE">
        <w:rPr>
          <w:rFonts w:ascii="Times New Roman" w:hAnsi="Times New Roman"/>
          <w:b/>
          <w:bCs/>
          <w:sz w:val="32"/>
          <w:szCs w:val="32"/>
        </w:rPr>
        <w:t>занятий</w:t>
      </w:r>
      <w:r>
        <w:rPr>
          <w:rFonts w:ascii="Times New Roman" w:hAnsi="Times New Roman"/>
          <w:b/>
          <w:bCs/>
          <w:sz w:val="32"/>
          <w:szCs w:val="32"/>
        </w:rPr>
        <w:t xml:space="preserve"> «Развитие психомоторики, перцептивных действий, формирование навыков речемыслительной деятельности, коммуникации» с</w:t>
      </w:r>
      <w:r w:rsidRPr="00D807B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учащимися 5 класса</w:t>
      </w:r>
      <w:r>
        <w:rPr>
          <w:rFonts w:ascii="Times New Roman" w:hAnsi="Times New Roman"/>
          <w:b/>
          <w:bCs/>
          <w:sz w:val="32"/>
          <w:szCs w:val="32"/>
        </w:rPr>
        <w:t xml:space="preserve"> (АООП, 2 вариант)</w:t>
      </w:r>
    </w:p>
    <w:p w:rsidR="00D05778" w:rsidRDefault="00D05778" w:rsidP="00D0577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D807BE">
        <w:rPr>
          <w:rFonts w:ascii="Times New Roman" w:hAnsi="Times New Roman"/>
          <w:b/>
          <w:bCs/>
          <w:sz w:val="32"/>
          <w:szCs w:val="32"/>
        </w:rPr>
        <w:t> </w:t>
      </w:r>
      <w:r w:rsidRPr="00D807BE">
        <w:rPr>
          <w:rFonts w:ascii="Times New Roman" w:hAnsi="Times New Roman"/>
          <w:b/>
          <w:bCs/>
          <w:sz w:val="28"/>
          <w:szCs w:val="28"/>
        </w:rPr>
        <w:t>Учителя-</w:t>
      </w:r>
      <w:r>
        <w:rPr>
          <w:rFonts w:ascii="Times New Roman" w:hAnsi="Times New Roman"/>
          <w:b/>
          <w:bCs/>
          <w:sz w:val="28"/>
          <w:szCs w:val="28"/>
        </w:rPr>
        <w:t>дефектолога</w:t>
      </w:r>
    </w:p>
    <w:p w:rsidR="00D05778" w:rsidRPr="00D807BE" w:rsidRDefault="00D05778" w:rsidP="00D057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Головкиной Т.М.</w:t>
      </w:r>
    </w:p>
    <w:p w:rsidR="00D05778" w:rsidRPr="00D05046" w:rsidRDefault="00D05778" w:rsidP="00D05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0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05778" w:rsidRDefault="00D05778" w:rsidP="00D05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778" w:rsidRDefault="00D05778" w:rsidP="00D057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Групповые занятия организованы </w:t>
      </w:r>
      <w:r>
        <w:rPr>
          <w:rFonts w:ascii="Times New Roman" w:hAnsi="Times New Roman"/>
          <w:bCs/>
          <w:sz w:val="24"/>
          <w:szCs w:val="24"/>
        </w:rPr>
        <w:t>для обучающихся 5 класса с ТМНР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05778" w:rsidRPr="00D807BE" w:rsidRDefault="00D05778" w:rsidP="00D05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7BE">
        <w:rPr>
          <w:rFonts w:ascii="Times New Roman" w:hAnsi="Times New Roman"/>
          <w:b/>
          <w:bCs/>
          <w:sz w:val="24"/>
          <w:szCs w:val="24"/>
        </w:rPr>
        <w:t>Режим работы:</w:t>
      </w:r>
    </w:p>
    <w:p w:rsidR="00D05778" w:rsidRDefault="00D05778" w:rsidP="00D057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Занятие: 1 раза в неделю</w:t>
      </w:r>
    </w:p>
    <w:p w:rsidR="00D05778" w:rsidRPr="00D807BE" w:rsidRDefault="00D05778" w:rsidP="00D057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34 </w:t>
      </w:r>
      <w:r w:rsidRPr="00D807BE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D807BE">
        <w:rPr>
          <w:rFonts w:ascii="Times New Roman" w:hAnsi="Times New Roman"/>
          <w:sz w:val="24"/>
          <w:szCs w:val="24"/>
        </w:rPr>
        <w:t>.</w:t>
      </w:r>
    </w:p>
    <w:p w:rsidR="00D05778" w:rsidRDefault="00D05778" w:rsidP="00D05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807BE">
        <w:rPr>
          <w:rFonts w:ascii="Times New Roman" w:hAnsi="Times New Roman"/>
          <w:b/>
          <w:bCs/>
          <w:sz w:val="24"/>
          <w:szCs w:val="24"/>
        </w:rPr>
        <w:t>Характеристика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 учеников</w:t>
      </w:r>
      <w:proofErr w:type="gramEnd"/>
      <w:r w:rsidRPr="00D807BE">
        <w:rPr>
          <w:rFonts w:ascii="Times New Roman" w:hAnsi="Times New Roman"/>
          <w:b/>
          <w:bCs/>
          <w:sz w:val="24"/>
          <w:szCs w:val="24"/>
        </w:rPr>
        <w:t>:</w:t>
      </w:r>
    </w:p>
    <w:p w:rsidR="00D05778" w:rsidRDefault="00D05778" w:rsidP="00D05778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1-й ученик:</w:t>
      </w:r>
      <w:r>
        <w:rPr>
          <w:rFonts w:ascii="Times New Roman" w:hAnsi="Times New Roman"/>
          <w:bCs/>
          <w:sz w:val="24"/>
          <w:szCs w:val="24"/>
        </w:rPr>
        <w:t xml:space="preserve"> Из </w:t>
      </w:r>
      <w:proofErr w:type="spellStart"/>
      <w:r>
        <w:rPr>
          <w:rFonts w:ascii="Times New Roman" w:hAnsi="Times New Roman"/>
          <w:bCs/>
          <w:sz w:val="24"/>
          <w:szCs w:val="24"/>
        </w:rPr>
        <w:t>амнестических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данных: умеренная умственная отсталость, врождённый порок развития мозга, правосторонний </w:t>
      </w:r>
      <w:proofErr w:type="spellStart"/>
      <w:r>
        <w:rPr>
          <w:rFonts w:ascii="Times New Roman" w:hAnsi="Times New Roman"/>
          <w:bCs/>
          <w:sz w:val="24"/>
          <w:szCs w:val="24"/>
        </w:rPr>
        <w:t>спаситический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гемипарез </w:t>
      </w:r>
      <w:proofErr w:type="gramStart"/>
      <w:r>
        <w:rPr>
          <w:rFonts w:ascii="Times New Roman" w:hAnsi="Times New Roman"/>
          <w:bCs/>
          <w:sz w:val="24"/>
          <w:szCs w:val="24"/>
        </w:rPr>
        <w:t>(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руке – 2 балла, в ноге – 3 балла, контрактура правого локтевого и лучезапястного суставов), дизартрия</w:t>
      </w:r>
      <w:r>
        <w:rPr>
          <w:rFonts w:ascii="Times New Roman" w:hAnsi="Times New Roman"/>
          <w:bCs/>
          <w:sz w:val="24"/>
          <w:szCs w:val="24"/>
        </w:rPr>
        <w:t xml:space="preserve"> (речь с нарушениями звукопроизношения, слоговой </w:t>
      </w:r>
      <w:proofErr w:type="spellStart"/>
      <w:r>
        <w:rPr>
          <w:rFonts w:ascii="Times New Roman" w:hAnsi="Times New Roman"/>
          <w:bCs/>
          <w:sz w:val="24"/>
          <w:szCs w:val="24"/>
        </w:rPr>
        <w:t>стрруктуры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многосложных слов, </w:t>
      </w:r>
      <w:proofErr w:type="spellStart"/>
      <w:r>
        <w:rPr>
          <w:rFonts w:ascii="Times New Roman" w:hAnsi="Times New Roman"/>
          <w:bCs/>
          <w:sz w:val="24"/>
          <w:szCs w:val="24"/>
        </w:rPr>
        <w:t>аграмматизмами</w:t>
      </w:r>
      <w:proofErr w:type="spellEnd"/>
      <w:r>
        <w:rPr>
          <w:rFonts w:ascii="Times New Roman" w:hAnsi="Times New Roman"/>
          <w:bCs/>
          <w:sz w:val="24"/>
          <w:szCs w:val="24"/>
        </w:rPr>
        <w:t>, но понятная для окружающих)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гиперметропический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астигматизм, парез конвергенции.</w:t>
      </w:r>
    </w:p>
    <w:p w:rsidR="00D05778" w:rsidRPr="00CC50AB" w:rsidRDefault="00D05778" w:rsidP="00D05778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2-й ученик:</w:t>
      </w:r>
      <w:r>
        <w:rPr>
          <w:rFonts w:ascii="Times New Roman" w:hAnsi="Times New Roman"/>
          <w:bCs/>
          <w:sz w:val="24"/>
          <w:szCs w:val="24"/>
        </w:rPr>
        <w:t xml:space="preserve"> Из </w:t>
      </w:r>
      <w:proofErr w:type="spellStart"/>
      <w:r>
        <w:rPr>
          <w:rFonts w:ascii="Times New Roman" w:hAnsi="Times New Roman"/>
          <w:bCs/>
          <w:sz w:val="24"/>
          <w:szCs w:val="24"/>
        </w:rPr>
        <w:t>амнестических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данных: расходящееся косоглазие, </w:t>
      </w:r>
      <w:proofErr w:type="spellStart"/>
      <w:r>
        <w:rPr>
          <w:rFonts w:ascii="Times New Roman" w:hAnsi="Times New Roman"/>
          <w:bCs/>
          <w:sz w:val="24"/>
          <w:szCs w:val="24"/>
        </w:rPr>
        <w:t>амблиопия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высокой степени (правый глаз), атрофия зрительного нерва (левый глаз), </w:t>
      </w:r>
      <w:proofErr w:type="gramStart"/>
      <w:r>
        <w:rPr>
          <w:rFonts w:ascii="Times New Roman" w:hAnsi="Times New Roman"/>
          <w:bCs/>
          <w:sz w:val="24"/>
          <w:szCs w:val="24"/>
        </w:rPr>
        <w:t>ДЦП,  спастический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тетрапарез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лёгкая умственная отсталость, эпилепсия, </w:t>
      </w:r>
      <w:proofErr w:type="spellStart"/>
      <w:r>
        <w:rPr>
          <w:rFonts w:ascii="Times New Roman" w:hAnsi="Times New Roman"/>
          <w:bCs/>
          <w:sz w:val="24"/>
          <w:szCs w:val="24"/>
        </w:rPr>
        <w:t>генерализованный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тонико-клонический приступ (сентябрь 2017),множественные контрактуры нижних конечностей, вывих левого бедра. Дизартрия (речь не понятна для окружающих).</w:t>
      </w:r>
    </w:p>
    <w:p w:rsidR="00D05778" w:rsidRDefault="00D05778" w:rsidP="00D0577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 работы</w:t>
      </w:r>
    </w:p>
    <w:p w:rsidR="00D05778" w:rsidRDefault="00D05778" w:rsidP="00D057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66E6A">
        <w:rPr>
          <w:rFonts w:ascii="Times New Roman" w:hAnsi="Times New Roman"/>
          <w:b/>
          <w:bCs/>
          <w:sz w:val="24"/>
          <w:szCs w:val="24"/>
        </w:rPr>
        <w:t>Общая организация деятельности учащихся.</w:t>
      </w:r>
    </w:p>
    <w:p w:rsidR="00D05778" w:rsidRPr="003A5C10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Вызывание интереса к совместной деятельности с педагогом.</w:t>
      </w:r>
    </w:p>
    <w:p w:rsidR="00D05778" w:rsidRPr="003A5C10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Выполнение вне</w:t>
      </w:r>
      <w:r>
        <w:rPr>
          <w:rFonts w:ascii="Times New Roman" w:hAnsi="Times New Roman"/>
          <w:bCs/>
          <w:sz w:val="24"/>
          <w:szCs w:val="24"/>
        </w:rPr>
        <w:t>шне заданной программы действий с опорой на образец и речевую инструкцию.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Подчинение ритуалам проведения занятия (последовательность действий и перемещений по кабинету)</w:t>
      </w:r>
      <w:r>
        <w:rPr>
          <w:rFonts w:ascii="Times New Roman" w:hAnsi="Times New Roman"/>
          <w:bCs/>
          <w:sz w:val="24"/>
          <w:szCs w:val="24"/>
        </w:rPr>
        <w:t>, реагирование на замечания педагогов.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положительного отношения к занятиям, эмоционального отклика на предлагаемую деятельность, речевой материал.</w:t>
      </w:r>
    </w:p>
    <w:p w:rsidR="00D05778" w:rsidRPr="00C33A2A" w:rsidRDefault="00D05778" w:rsidP="00D057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33A2A">
        <w:rPr>
          <w:rFonts w:ascii="Times New Roman" w:hAnsi="Times New Roman"/>
          <w:b/>
          <w:bCs/>
          <w:sz w:val="24"/>
          <w:szCs w:val="24"/>
        </w:rPr>
        <w:t>Развитие психомоторики</w:t>
      </w:r>
    </w:p>
    <w:p w:rsidR="00D05778" w:rsidRDefault="00D05778" w:rsidP="00D05778">
      <w:pPr>
        <w:pStyle w:val="a3"/>
        <w:numPr>
          <w:ilvl w:val="1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Увеличение амплитуды движений верхних конечностей.</w:t>
      </w:r>
    </w:p>
    <w:p w:rsidR="00D05778" w:rsidRDefault="00D05778" w:rsidP="00D05778">
      <w:pPr>
        <w:pStyle w:val="a3"/>
        <w:numPr>
          <w:ilvl w:val="1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Разработка суставов верхних конечностей.</w:t>
      </w:r>
    </w:p>
    <w:p w:rsidR="00D05778" w:rsidRDefault="00D05778" w:rsidP="00D05778">
      <w:pPr>
        <w:pStyle w:val="a3"/>
        <w:numPr>
          <w:ilvl w:val="1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Формирование приёмов двуручной работы с привлечением </w:t>
      </w:r>
      <w:proofErr w:type="spellStart"/>
      <w:r>
        <w:rPr>
          <w:rFonts w:ascii="Times New Roman" w:hAnsi="Times New Roman"/>
          <w:bCs/>
          <w:sz w:val="24"/>
          <w:szCs w:val="24"/>
        </w:rPr>
        <w:t>паретичной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конечности.</w:t>
      </w:r>
    </w:p>
    <w:p w:rsidR="00D05778" w:rsidRDefault="00D05778" w:rsidP="00D05778">
      <w:pPr>
        <w:pStyle w:val="a3"/>
        <w:numPr>
          <w:ilvl w:val="1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зрительно-моторной координации.</w:t>
      </w:r>
    </w:p>
    <w:p w:rsidR="00D05778" w:rsidRDefault="00D05778" w:rsidP="00D05778">
      <w:pPr>
        <w:pStyle w:val="a3"/>
        <w:numPr>
          <w:ilvl w:val="1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Развитие навыков лепки, конструирования.</w:t>
      </w:r>
    </w:p>
    <w:p w:rsidR="00D05778" w:rsidRPr="00C33A2A" w:rsidRDefault="00D05778" w:rsidP="00D05778">
      <w:pPr>
        <w:pStyle w:val="a3"/>
        <w:numPr>
          <w:ilvl w:val="1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различных видов захватов предметов.</w:t>
      </w:r>
    </w:p>
    <w:p w:rsidR="00D05778" w:rsidRPr="003A5C10" w:rsidRDefault="00D05778" w:rsidP="00D057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66E6A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перцептивных действий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предметами окружающей действительности, их свойствами (цвет, форма, запах, вкус, фактура), применением (назначение предмета, его отношения к другим предметам – функциональные и обобщающие.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предметных действий, необходимых в разных видах деятельности.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предметной основы речевой деятельности.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количестве.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последовательности действий.</w:t>
      </w:r>
    </w:p>
    <w:p w:rsidR="00D05778" w:rsidRPr="00E66E6A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конструирования, лепки, рисования.</w:t>
      </w:r>
    </w:p>
    <w:p w:rsidR="00D05778" w:rsidRPr="00E66E6A" w:rsidRDefault="00D05778" w:rsidP="00D057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66E6A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речемыслительной деятельности.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пассивного и активного словаря на основе формирования представлений об окружающей действительности (бытовые представления)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практических действий речью взрослого. Выбор нужные предметов, картинок, действий по слову, называние предметов, их качеств, действий.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коротких предложений.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предметов по указанному признаку, простые сравнения предметов (общее и разное).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словесных инструкции и их вариаций.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чтения и письма.</w:t>
      </w:r>
    </w:p>
    <w:p w:rsidR="00D05778" w:rsidRDefault="00D05778" w:rsidP="00D057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50A9E">
        <w:rPr>
          <w:rFonts w:ascii="Times New Roman" w:hAnsi="Times New Roman"/>
          <w:b/>
          <w:sz w:val="24"/>
          <w:szCs w:val="24"/>
        </w:rPr>
        <w:t xml:space="preserve">Развитие навыков </w:t>
      </w:r>
      <w:r>
        <w:rPr>
          <w:rFonts w:ascii="Times New Roman" w:hAnsi="Times New Roman"/>
          <w:b/>
          <w:sz w:val="24"/>
          <w:szCs w:val="24"/>
        </w:rPr>
        <w:t>собственной коммуникации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интересов (слушание, эмоциональное реагирование на услышанное, увиденное, усиление речевой активности, собственных высказываний ребёнка)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нужного предмета, картинки по словесной инструкции.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словесных ритуалов приветствия и прощания.</w:t>
      </w:r>
    </w:p>
    <w:p w:rsidR="00D05778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активного слушания с последующим действием.</w:t>
      </w:r>
    </w:p>
    <w:p w:rsidR="00D05778" w:rsidRPr="00C8089E" w:rsidRDefault="00D05778" w:rsidP="00D057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понимания вопросов и формулирования соответствующих ответов (пока односложны: да, нет, называние конкретного слова, обозначающего предмет, признак, действие).</w:t>
      </w:r>
    </w:p>
    <w:p w:rsidR="00D05778" w:rsidRDefault="00D05778" w:rsidP="00D0577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программы – развитие понимания речи, реагирования на речевые сообщения, формирование понимания ситуации, совершенствование моторных навыков, особенно тех, что необходимы в бытовой жизни.</w:t>
      </w:r>
    </w:p>
    <w:p w:rsidR="00D05778" w:rsidRPr="00702AFA" w:rsidRDefault="00D05778" w:rsidP="00D05778">
      <w:pPr>
        <w:pStyle w:val="a3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2AFA">
        <w:rPr>
          <w:rFonts w:ascii="Times New Roman" w:hAnsi="Times New Roman"/>
          <w:b/>
          <w:bCs/>
          <w:sz w:val="24"/>
          <w:szCs w:val="24"/>
        </w:rPr>
        <w:t>Структура занятия:</w:t>
      </w:r>
    </w:p>
    <w:p w:rsidR="00D05778" w:rsidRDefault="00D05778" w:rsidP="00D057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Вводная часть (приветствие, упражнения на развитие общей моторики, динамического </w:t>
      </w:r>
      <w:proofErr w:type="spellStart"/>
      <w:r>
        <w:rPr>
          <w:rFonts w:ascii="Times New Roman" w:hAnsi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пространственную ориентировку)</w:t>
      </w:r>
    </w:p>
    <w:p w:rsidR="00D05778" w:rsidRDefault="00D05778" w:rsidP="00D057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(решение дидактических задач)</w:t>
      </w:r>
    </w:p>
    <w:p w:rsidR="00D05778" w:rsidRDefault="00D05778" w:rsidP="00D0577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занятия: повторение последовательности действий в основной части занятия, рассматривание результатов, фиксирование на классной доске, прощание.</w:t>
      </w:r>
    </w:p>
    <w:p w:rsidR="00D05778" w:rsidRDefault="00D05778" w:rsidP="00D05778">
      <w:pPr>
        <w:pStyle w:val="a3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421DA">
        <w:rPr>
          <w:rFonts w:ascii="Times New Roman" w:hAnsi="Times New Roman"/>
          <w:b/>
          <w:sz w:val="24"/>
          <w:szCs w:val="24"/>
        </w:rPr>
        <w:t>Основные требования к знаниям, умениям учащихся: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повторяющихся словесных инструкций.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предметных действий, навыков уборки рабочего места, раскладывания предметов.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речевой активности и использования усвоенного словаря в собственной речи.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учебных навыков чтения, письма, счёта.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изобразительно-графических навыков, навыков лепки, конструирования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об окружающем мире (растения, деревья, кустарники, цветы, овощи, фрукты, продукты питания, посуда, временные представления, сезонные изменения, птицы</w:t>
      </w:r>
      <w:proofErr w:type="gramStart"/>
      <w:r>
        <w:rPr>
          <w:rFonts w:ascii="Times New Roman" w:hAnsi="Times New Roman"/>
          <w:sz w:val="24"/>
          <w:szCs w:val="24"/>
        </w:rPr>
        <w:t>),  увеличение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пассивного и активного словаря по соответствующим темам.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цвете, форме, фактуре предметов форме, размере, количестве (1-5).</w:t>
      </w:r>
    </w:p>
    <w:p w:rsidR="00D05778" w:rsidRDefault="00D05778" w:rsidP="00D0577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действиях и их обозначение словом.</w:t>
      </w:r>
    </w:p>
    <w:p w:rsidR="00D05778" w:rsidRDefault="00D05778" w:rsidP="00D0577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результаты:</w:t>
      </w:r>
    </w:p>
    <w:p w:rsidR="00D05778" w:rsidRDefault="00D05778" w:rsidP="00D0577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 к окружающему миру.</w:t>
      </w:r>
    </w:p>
    <w:p w:rsidR="00D05778" w:rsidRDefault="00D05778" w:rsidP="00D0577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творческого отношения к выполнению заданий на лепку, рисование, конструирование.</w:t>
      </w:r>
    </w:p>
    <w:p w:rsidR="00D05778" w:rsidRDefault="00D05778" w:rsidP="00D0577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эстетического восприятия результатов деятельности, окружающий предметов и явлений.</w:t>
      </w:r>
    </w:p>
    <w:p w:rsidR="00D05778" w:rsidRDefault="00D05778" w:rsidP="00D0577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доброжелательного отношения в совместной деятельности.</w:t>
      </w:r>
    </w:p>
    <w:p w:rsidR="00D05778" w:rsidRDefault="00D05778" w:rsidP="00D0577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самостоятельности, находчивости в практической деятельности.</w:t>
      </w:r>
    </w:p>
    <w:p w:rsidR="00D05778" w:rsidRPr="00E50A9E" w:rsidRDefault="00D05778" w:rsidP="00D05778">
      <w:pPr>
        <w:pStyle w:val="a3"/>
        <w:ind w:lef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групповых</w:t>
      </w:r>
      <w:r>
        <w:rPr>
          <w:rFonts w:ascii="Times New Roman" w:hAnsi="Times New Roman"/>
          <w:b/>
          <w:sz w:val="24"/>
          <w:szCs w:val="24"/>
        </w:rPr>
        <w:t xml:space="preserve"> коррекционных занятий </w:t>
      </w:r>
      <w:r w:rsidRPr="002E351D">
        <w:rPr>
          <w:rFonts w:ascii="Times New Roman" w:hAnsi="Times New Roman"/>
          <w:b/>
          <w:bCs/>
        </w:rPr>
        <w:t>«</w:t>
      </w:r>
      <w:bookmarkStart w:id="0" w:name="_GoBack"/>
      <w:r w:rsidRPr="002E351D">
        <w:rPr>
          <w:rFonts w:ascii="Times New Roman" w:hAnsi="Times New Roman"/>
          <w:b/>
          <w:bCs/>
        </w:rPr>
        <w:t>Развитие психомоторики, сенсорных процессов и коммуникации</w:t>
      </w:r>
      <w:bookmarkEnd w:id="0"/>
      <w:r w:rsidRPr="002E351D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с учащимся 5 класса с </w:t>
      </w:r>
      <w:r>
        <w:rPr>
          <w:rFonts w:ascii="Times New Roman" w:hAnsi="Times New Roman"/>
          <w:b/>
          <w:sz w:val="24"/>
          <w:szCs w:val="24"/>
        </w:rPr>
        <w:t>НОДА</w:t>
      </w:r>
    </w:p>
    <w:p w:rsidR="00D05778" w:rsidRPr="00E50A9E" w:rsidRDefault="00D05778" w:rsidP="00D05778">
      <w:pPr>
        <w:pStyle w:val="a3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2490"/>
        <w:gridCol w:w="3831"/>
        <w:gridCol w:w="3938"/>
        <w:gridCol w:w="3392"/>
      </w:tblGrid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D05778" w:rsidRPr="006D1600" w:rsidRDefault="00D05778" w:rsidP="005F625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перцептивных и моторных действий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навыков речемыслительной деятельности и коммуникации.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ЗУНов</w:t>
            </w:r>
            <w:proofErr w:type="spellEnd"/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Времена года. 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Раскладывание рядов фигур. Узнавание времени года на сюжетной картинке. Обводка по контуру, раскрашивание. Аппликация «Дерево» (из кусочков бумаги)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называние времён года, установление последовательности. Соотнесение признаков и времени года.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основных цветов. Пересчёт, количество и порядок при счёте.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99" w:type="dxa"/>
          </w:tcPr>
          <w:p w:rsidR="00D05778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огороде.</w:t>
            </w:r>
          </w:p>
        </w:tc>
        <w:tc>
          <w:tcPr>
            <w:tcW w:w="385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овощей (муляжи и предметные изображения). Соотнесение формы (овал, круг, треугольник). Обводка, раскрашивание.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времён года, установление их последовательности, классификация овощей по срокам созревания.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Называние цветов и их оттенков, форм. Пересчёт предметов до 5. 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:rsidR="00D05778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огороде. Труд людей весной, летом, осенью.</w:t>
            </w:r>
          </w:p>
        </w:tc>
        <w:tc>
          <w:tcPr>
            <w:tcW w:w="385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действий, упражнения в обводке и раскрашивании. Складывание картинок, разрезанных на части.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трудовых действий. Установление связи между временами года и трудовыми действиями людей на огороде.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действий, составление предложений из 3-х слов.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Обводка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раскрашивание. Лепка овощей (моркови, огурец, помидор: колбаски, шарики).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овощей, описание формы, цвета, вкуса, использования.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предметов. Повторение цветов и форм.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саду. Ягоды и фрукты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Ягоды: черника, земляника, малина.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конической формы. Оранжевый цвет. Выделение первого звука. Счёт 1-2-3. Раскрашивание. Парные картинки. Составление разрезных картинок (из 3-х частей)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рисование, конструирование. Печатанье буквы М. Счёт до 3-х. Цифра 3.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тёплого климата.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овальной формы. Коричневый цвет. Первый звук в слове (к). Сортировка овощей (раскладывание по тазикам: картофель, огурцы, помидоры, морковь). Различение «один – много».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картофель. Цвета, форма – овальный. Контейнер, крышка. Разложи.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К.</w:t>
            </w:r>
          </w:p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4. Различение один-много.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в нашем саду (слива, яблоко, груша)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округлой формы, с вытягивание «носика». Жёлтый цвет. Первый звук в слове (р). Раскрашивание. Парные картинки.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репа. Крупный (большой), мелкий (маленький). Называние цвета.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Р.</w:t>
            </w:r>
          </w:p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5. Раскладывание ряда от крупой до мелкой.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 в нашем саду.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«блинчиков». Зелёный цвет. Первый звук в слове.  Различение количества предметов: один, два, много. Рисование. Раскрашивание. Парные картинки. Сравнение предметных совокупностей.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картофель, капуста. Лист, кочан. Называние цвета, формы.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К. Пересчёт предметов.</w:t>
            </w:r>
          </w:p>
        </w:tc>
      </w:tr>
      <w:tr w:rsidR="00D05778" w:rsidRPr="006D1600" w:rsidTr="005F6251">
        <w:trPr>
          <w:trHeight w:val="1739"/>
        </w:trPr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Кустарники и деревья.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овощей по тазикам. Счёт до 2-х. Выделение первого звука в слове. Соотнесение объёмного предмета и его изображения. Различения цветов. Рисование. Раскрашивание. Парные картинки.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картофель, капуста, репа. Называние цвета, формы.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Раскладывание предметов, относящихся к одной группе, счёт предметов, открывание и закрывание крышек, рисование на доске. Печатанье букв: о, п, м, к, р. Цифры 1, 2, 3, 4, 5.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Яблонька.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шара (яблока), сложной формы (груша – 2 шара).  Цвет жёлтый, зелёный и красный. Различение размера: большой – маленький, крупный – мелкий. Соотнесение плода и дерева.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Фрукты, яблоко,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груша,  большой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маленький, крупный, мелкий. Называние цвета.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Г. Пересчёт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ind w:left="-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рябины.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овальной формы. Цвет жёлтый, розовый, синий. Группировка предметов. Открывание и закрывание контейнеров. Рисование. Овал. Соотнесение плода и дерева.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ind w:left="-118" w:firstLine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яблоко, груша, персик, большой, маленький, крупный, мелкий, овал, сад.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П, С. Пересчёт предметов. Порядковый счёт. Общее количество.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и кустарники в саду.</w:t>
            </w:r>
          </w:p>
        </w:tc>
        <w:tc>
          <w:tcPr>
            <w:tcW w:w="385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банана, лимона. Жёлтый цвет. Раскрашивание, рисование Первый звук. Количество. Парные картинки.</w:t>
            </w:r>
          </w:p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предметных совокупностей. Группировка предметов (все яблоки, груши и т.д.)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банан, лимон. Называние фруктов, их цвета.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 раскрашивание. Печатанье буквы Б, Л. Пересчёт, определение общего количества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сада и огорода.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шарика. Оранжевый цвет. Ощупывание апельсина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мандарина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(шероховатый). Рисование, раскрашивание, пересчёт. Выделение первого звука в слове. Сравнение предметных совокупностей. Группировка предметов (все яблоки, груши и т.д.)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апельсин,  мандарин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оранжевый. Называние фруктов, их цвета. Образование формы единственного и множественного числа.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 А, М. Счёт предметов 1, 2, 3. Группировка предметов по заданному основанию (цвет, принадлежность к группе)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год. Дерево зимой.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 Красный, оранжевый, серый. Рисование, раскрашивание, пересчёт. Выделение первого звука в слове. Сравнение предметных совокупностей. Группировка предметов (все яблоки, груши и т.д.)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Фрукты, гранат, хурма.  Называние фруктов, их цвета. 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 Г, Х, слов: гранат, хурма. Счёт предметов 1, 2, 3. Группировка предметов по заданному основанию (цвет, принадлежность к группе)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зимой. Синицы.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объёмных предметов и плоскостных изображений фруктов. Группировка. Один – много.  Перекладывание и переваливание предметов.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лимон, апельсин, мандарин, хурма, гранта, груша, яблоко, слива. Называние цвета, формы. Образование единственного и множественного числа.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и переваливание предметов, узнавание фруктов по слову. </w:t>
            </w:r>
          </w:p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слова сад. Обозначение количества предметов цифрой.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зимой. Кормушка для птиц.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объёмных предметов и плоскостных изображений фруктов. Группировка. Один – много.  Перекладывание и переваливание предметов.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овощи, цвет, форма.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и переваливание предметов, узнавание фруктов и овощей по слову. Пересчёт предметов (1-3)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 Снегири.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тарелок, мисок. Группировка (большие- маленькие, глубокие – мелкие, по форме – квадратные, круглые). Рисование. Моем тарелки.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буквенный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слов.Пересчёт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Тарелки, посуда. Мелкий, глубокий, большой, маленький, 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предметов, переворачивание, поднимание и опускание помпы. Пересчёт предметов 1-5. Печатанье слов: миска, тарелка.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нужного количества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зимой. Макет «Кормим птиц»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(овощ – фрукт, круглый, треугольный, оранжевые). Пересчёт предметов. Выделение первого звука. Моем овощи и фрукты.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овощи, вода, раковина, таз, наливаем, моем, щётка.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Пересчёт предметов 1-5. Печатанье слов: миска, тарелка. Рисование нужного количества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зимой. Воробей.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узнавание на картинке, рисование, раскрашивание. Моем посуду. Пересчёт.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Тарелки, миски, чашка, стакан, посуда.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Пересчёт предметов. Печатанье буквы К, слова посуда. Рисование нужного количества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 (обобщение).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Сравнение. Рисование, раскрашивание. Моем овощи и фрукты. Выделение первого звука. Пересчёт предметов.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овощи, вода, раковина, таз, наливаем, моем.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предметов, переворачивание, поднимание и опускание помпы. Пересчёт предметов. Печатанье слова лимон. 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 Открытка.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предмета: ёмкость, ручки, бока, дно, крышка. Рисование, раскрашивание. Переливание воды. Моем посуду. Подбор крыше к кастрюлям по размеру и материалу.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предметов посуды, их частей. Форма единственного и множественного числа.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Перекладывание предметов, переворачивание, поднимание и опускание помпы. Пересчёт предметов. Печатанье слова посуда.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9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зимы и осени (сравнение).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фруктов красками (форма, цвет). Переливание воды. Достать шумовкой нужный фрукт. Моем посуду.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предметов посуды, фруктов.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предметов, переворачивание, поднимание и опускание помпы. Рисование красками. Пересчёт предметов. Печатанье слов компот, груша, слива.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нужного количества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Марта. Открытка.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Следование графической инструкции. Выбор предметов по предварительному заданию. Моем фрукты. Классификация предметов. Пересчёт.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фруктов. Слово компот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Чтение слов: слива, груша, персик. Пересчёт предметов до 5.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Следование графической инструкции. Выбор предметов по предварительному заданию. Моем овощи. Классификация предметов. Пересчёт.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фруктов, слово суп.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Чтение слов: капуста, картошка, лук, морковка.  Пересчёт предметов до 5.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весна.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Моем овощи и фрукты. Классификация предметов. Переливание воды. Подбор посуды по задании. Выбор предметов для супа, для компота. Исключение лишнего.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фруктов, овощей, предметов посуды. Моем, варим, наливаем.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Чтение слов: капуста, картошка, лук, морковка, слива, груша, персик.  Пересчёт предметов до 5.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Ручейки побежали.</w:t>
            </w:r>
          </w:p>
        </w:tc>
        <w:tc>
          <w:tcPr>
            <w:tcW w:w="385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«Доброе утро» - солнце.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утро.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слова. Упражнения в рисование кругов и линий.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9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Пускаем кораблики.</w:t>
            </w:r>
          </w:p>
        </w:tc>
        <w:tc>
          <w:tcPr>
            <w:tcW w:w="385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Рисование условного обозначения «Вставай»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утро,  вставай, просыпайся.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слова и картинки. Упражнение в рисовании предметов.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вокруг нас. Посуда.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Рисование условного обозначения «Зарядка». Пересыпание крупы. Наклеивание крупы на лист бумаги.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просыпайся, зарядка. Манная крупа, рис. Каша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Упражнение в схематическом рисовании фигуры человека. Печатанье слова РИС,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КАША.Пересчёт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количества ложек крупы. 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вокруг нас. Чайная посуда.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Рисование условного обозначения «Умывайся». Пересыпание крупы. Наклеивание крупы на лист бумаги. Сравнение гречи и пшена.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просыпайся, зарядка.  Греча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пшеноКаша</w:t>
            </w:r>
            <w:proofErr w:type="spellEnd"/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слова ПШЕНО, КАША. Пересчёт количества ложек крупы. 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вокруг нас. Столовая посуда.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 и подписей к ним.  Раскрашивание предметов одежды (трусы, майка), узнавание предметов одежды по слову (рубашка, брюки, жилет). Пересыпание крупы. Наклеивание крупы на лист бумаги. 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просыпайся, зарядка, умывайся, одевайся.  Каша. Овсяная крупа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 ТРУСЫ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МАЙКА. Пересчёт количества ложек крупы.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вокруг нас. Кухонная посуда.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Наклеивание  какао порошка и чая на лист бумаги.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просыпайся, зарядка, умывайся, одевайся, завтрак. Чай, какао. 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 КАКАО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ЗАВТРАК. Пересчёт количества ложек какао.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99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вокруг нас. Посуда (обобщение)</w:t>
            </w:r>
          </w:p>
        </w:tc>
        <w:tc>
          <w:tcPr>
            <w:tcW w:w="385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Соотнесение картинок на коробках с соком с муляжами фруктов. Рисование фруктов. Различение апельсинового и яблочного сока на вкус.</w:t>
            </w:r>
          </w:p>
        </w:tc>
        <w:tc>
          <w:tcPr>
            <w:tcW w:w="396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просыпайся, зарядка, умывайся, одевайся, завтрак. Каша, сок, какао, чай. Посуда, одежда, фрукты.</w:t>
            </w:r>
          </w:p>
        </w:tc>
        <w:tc>
          <w:tcPr>
            <w:tcW w:w="3410" w:type="dxa"/>
          </w:tcPr>
          <w:p w:rsidR="00D05778" w:rsidRPr="006D1600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 СОК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Пересчёт количества фруктов.</w:t>
            </w:r>
          </w:p>
        </w:tc>
      </w:tr>
      <w:tr w:rsidR="00D05778" w:rsidRPr="006D1600" w:rsidTr="005F6251">
        <w:tc>
          <w:tcPr>
            <w:tcW w:w="90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лето.</w:t>
            </w:r>
          </w:p>
        </w:tc>
        <w:tc>
          <w:tcPr>
            <w:tcW w:w="385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продуктов питания для приготовления завтрака. Рисование предметов посуды, соотнесение с предметами. Классификация. Предметные действия: открывание – закрывание, откручивание, закручивание, наливание,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переливание, пересыпание. Пересчёт количества ложек крупы, какао, количества фруктов для сока и пр.</w:t>
            </w:r>
          </w:p>
        </w:tc>
        <w:tc>
          <w:tcPr>
            <w:tcW w:w="396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Называние предметов посуды, круп, напитков, действий.</w:t>
            </w:r>
          </w:p>
        </w:tc>
        <w:tc>
          <w:tcPr>
            <w:tcW w:w="3410" w:type="dxa"/>
          </w:tcPr>
          <w:p w:rsidR="00D05778" w:rsidRDefault="00D05778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слова завтрак, названий блюд и напитков. Пересчёт предметов до 5. Рисование заданного количества предметов.</w:t>
            </w:r>
          </w:p>
        </w:tc>
      </w:tr>
    </w:tbl>
    <w:p w:rsidR="00D05778" w:rsidRDefault="00D05778" w:rsidP="00D05778"/>
    <w:p w:rsidR="00966001" w:rsidRDefault="00966001"/>
    <w:sectPr w:rsidR="00966001" w:rsidSect="00D05778">
      <w:pgSz w:w="16838" w:h="11906" w:orient="landscape"/>
      <w:pgMar w:top="1701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A82"/>
    <w:multiLevelType w:val="multilevel"/>
    <w:tmpl w:val="FD5A0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12C668C0"/>
    <w:multiLevelType w:val="hybridMultilevel"/>
    <w:tmpl w:val="BFE44444"/>
    <w:lvl w:ilvl="0" w:tplc="CA6E6B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4A8B6CD4"/>
    <w:multiLevelType w:val="hybridMultilevel"/>
    <w:tmpl w:val="6226DE62"/>
    <w:lvl w:ilvl="0" w:tplc="4350CF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6DC567DF"/>
    <w:multiLevelType w:val="hybridMultilevel"/>
    <w:tmpl w:val="67604E1C"/>
    <w:lvl w:ilvl="0" w:tplc="8BDE3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675420"/>
    <w:multiLevelType w:val="multilevel"/>
    <w:tmpl w:val="90BAAB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78"/>
    <w:rsid w:val="00966001"/>
    <w:rsid w:val="00D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7C53"/>
  <w15:chartTrackingRefBased/>
  <w15:docId w15:val="{57F3F7C8-6762-4FA7-911E-82B488B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77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7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05778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D05778"/>
    <w:pPr>
      <w:spacing w:after="0" w:line="240" w:lineRule="auto"/>
      <w:jc w:val="both"/>
    </w:pPr>
    <w:rPr>
      <w:b/>
      <w:i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05778"/>
    <w:rPr>
      <w:rFonts w:ascii="Calibri" w:eastAsia="Times New Roman" w:hAnsi="Calibri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2024-01-09T16:54:00Z</dcterms:created>
  <dcterms:modified xsi:type="dcterms:W3CDTF">2024-01-09T16:59:00Z</dcterms:modified>
</cp:coreProperties>
</file>