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AAB" w:rsidRPr="00855746" w:rsidRDefault="00A73AAB" w:rsidP="0085574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Конспект занятия по коррекционно-логопедическому курсу «Альтернативная коммуникация» с учащимся </w:t>
      </w:r>
    </w:p>
    <w:p w:rsidR="00025121" w:rsidRPr="00855746" w:rsidRDefault="00A73AAB" w:rsidP="0085574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9 класса. Вариант 2.</w:t>
      </w:r>
    </w:p>
    <w:p w:rsidR="00A73AAB" w:rsidRPr="00855746" w:rsidRDefault="00A73AA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3AAB" w:rsidRPr="00855746" w:rsidRDefault="00A73AA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Тема: </w:t>
      </w:r>
      <w:r w:rsidR="00C4774C" w:rsidRPr="00855746">
        <w:rPr>
          <w:rFonts w:ascii="Times New Roman" w:hAnsi="Times New Roman" w:cs="Times New Roman"/>
          <w:sz w:val="24"/>
          <w:szCs w:val="24"/>
        </w:rPr>
        <w:t>Сопряженное рассказывание</w:t>
      </w:r>
      <w:r w:rsidRPr="00855746">
        <w:rPr>
          <w:rFonts w:ascii="Times New Roman" w:hAnsi="Times New Roman" w:cs="Times New Roman"/>
          <w:sz w:val="24"/>
          <w:szCs w:val="24"/>
        </w:rPr>
        <w:t xml:space="preserve"> по сюжетной картине «Сбор грибов»</w:t>
      </w:r>
      <w:r w:rsidR="004939C1" w:rsidRPr="00855746">
        <w:rPr>
          <w:rFonts w:ascii="Times New Roman" w:hAnsi="Times New Roman" w:cs="Times New Roman"/>
          <w:sz w:val="24"/>
          <w:szCs w:val="24"/>
        </w:rPr>
        <w:t>.</w:t>
      </w:r>
    </w:p>
    <w:p w:rsidR="004939C1" w:rsidRPr="00855746" w:rsidRDefault="004939C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3AAB" w:rsidRPr="00855746" w:rsidRDefault="00A73AA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Цель: </w:t>
      </w:r>
      <w:r w:rsidR="00C4774C" w:rsidRPr="00855746">
        <w:rPr>
          <w:rFonts w:ascii="Times New Roman" w:hAnsi="Times New Roman" w:cs="Times New Roman"/>
          <w:sz w:val="24"/>
          <w:szCs w:val="24"/>
        </w:rPr>
        <w:t xml:space="preserve">соотнесение услышанного с </w:t>
      </w:r>
      <w:proofErr w:type="gramStart"/>
      <w:r w:rsidR="00C4774C" w:rsidRPr="00855746">
        <w:rPr>
          <w:rFonts w:ascii="Times New Roman" w:hAnsi="Times New Roman" w:cs="Times New Roman"/>
          <w:sz w:val="24"/>
          <w:szCs w:val="24"/>
        </w:rPr>
        <w:t>соответствующим  иллюстрационным</w:t>
      </w:r>
      <w:proofErr w:type="gramEnd"/>
      <w:r w:rsidR="00C4774C" w:rsidRPr="00855746">
        <w:rPr>
          <w:rFonts w:ascii="Times New Roman" w:hAnsi="Times New Roman" w:cs="Times New Roman"/>
          <w:sz w:val="24"/>
          <w:szCs w:val="24"/>
        </w:rPr>
        <w:t xml:space="preserve"> материалом.</w:t>
      </w:r>
    </w:p>
    <w:p w:rsidR="008F27FB" w:rsidRPr="00855746" w:rsidRDefault="008F27F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939C1" w:rsidRPr="00855746" w:rsidRDefault="004939C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Задачи:</w:t>
      </w:r>
    </w:p>
    <w:p w:rsidR="007B523B" w:rsidRPr="00855746" w:rsidRDefault="004939C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-образовательные: </w:t>
      </w:r>
    </w:p>
    <w:p w:rsidR="004939C1" w:rsidRPr="00855746" w:rsidRDefault="007B523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1</w:t>
      </w:r>
      <w:r w:rsidR="00C4774C" w:rsidRPr="00855746">
        <w:rPr>
          <w:rFonts w:ascii="Times New Roman" w:hAnsi="Times New Roman" w:cs="Times New Roman"/>
          <w:sz w:val="24"/>
          <w:szCs w:val="24"/>
        </w:rPr>
        <w:t xml:space="preserve">. Расширение возможностей понимания обращенной речи. Получение обратной связи через коммуникатор. </w:t>
      </w:r>
    </w:p>
    <w:p w:rsidR="00C4774C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939C1" w:rsidRPr="00855746" w:rsidRDefault="004939C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-коррекционно-развивающие:</w:t>
      </w:r>
    </w:p>
    <w:p w:rsidR="00C4774C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1. Закрепление умения отвечать на вопросы с помощью кивка головы: да-нет.</w:t>
      </w:r>
    </w:p>
    <w:p w:rsidR="00C4774C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2. Соблюдение последовательности картинок и движений руки</w:t>
      </w:r>
    </w:p>
    <w:p w:rsidR="00C4774C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3. Развитие общей и ручной моторики и элементарных пространственных ориентировок, захват предмета и перемещение кисти в пространстве в горизонтальном направлении.</w:t>
      </w:r>
    </w:p>
    <w:p w:rsidR="00C4774C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4. Формирование классификации предметов по цвету.</w:t>
      </w:r>
    </w:p>
    <w:p w:rsidR="00C4774C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5 Установление простых аналогичных отношений (съедобное-несъедобное, маленький-большой)</w:t>
      </w:r>
    </w:p>
    <w:p w:rsidR="00C4774C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6. Развитие произвольного внимания, зрительно-моторной координации, </w:t>
      </w:r>
      <w:proofErr w:type="spellStart"/>
      <w:r w:rsidRPr="00855746">
        <w:rPr>
          <w:rFonts w:ascii="Times New Roman" w:hAnsi="Times New Roman" w:cs="Times New Roman"/>
          <w:sz w:val="24"/>
          <w:szCs w:val="24"/>
        </w:rPr>
        <w:t>сукцессивных</w:t>
      </w:r>
      <w:proofErr w:type="spellEnd"/>
      <w:r w:rsidRPr="00855746">
        <w:rPr>
          <w:rFonts w:ascii="Times New Roman" w:hAnsi="Times New Roman" w:cs="Times New Roman"/>
          <w:sz w:val="24"/>
          <w:szCs w:val="24"/>
        </w:rPr>
        <w:t xml:space="preserve"> процессов.</w:t>
      </w:r>
    </w:p>
    <w:p w:rsidR="007B523B" w:rsidRPr="00855746" w:rsidRDefault="00C4774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7. Развитие простых оценочных реакций.</w:t>
      </w:r>
    </w:p>
    <w:p w:rsidR="007B523B" w:rsidRPr="00855746" w:rsidRDefault="001410B7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7</w:t>
      </w:r>
      <w:r w:rsidR="007B523B" w:rsidRPr="00855746">
        <w:rPr>
          <w:rFonts w:ascii="Times New Roman" w:hAnsi="Times New Roman" w:cs="Times New Roman"/>
          <w:sz w:val="24"/>
          <w:szCs w:val="24"/>
        </w:rPr>
        <w:t xml:space="preserve">. </w:t>
      </w:r>
      <w:r w:rsidR="004B0B0F" w:rsidRPr="00855746">
        <w:rPr>
          <w:rFonts w:ascii="Times New Roman" w:hAnsi="Times New Roman" w:cs="Times New Roman"/>
          <w:sz w:val="24"/>
          <w:szCs w:val="24"/>
        </w:rPr>
        <w:t xml:space="preserve">Закрепление </w:t>
      </w:r>
      <w:proofErr w:type="spellStart"/>
      <w:proofErr w:type="gramStart"/>
      <w:r w:rsidR="004B0B0F" w:rsidRPr="00855746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="004B0B0F" w:rsidRPr="00855746">
        <w:rPr>
          <w:rFonts w:ascii="Times New Roman" w:hAnsi="Times New Roman" w:cs="Times New Roman"/>
          <w:sz w:val="24"/>
          <w:szCs w:val="24"/>
        </w:rPr>
        <w:t>-буквенных</w:t>
      </w:r>
      <w:proofErr w:type="gramEnd"/>
      <w:r w:rsidR="004B0B0F" w:rsidRPr="00855746">
        <w:rPr>
          <w:rFonts w:ascii="Times New Roman" w:hAnsi="Times New Roman" w:cs="Times New Roman"/>
          <w:sz w:val="24"/>
          <w:szCs w:val="24"/>
        </w:rPr>
        <w:t xml:space="preserve"> отношений, копирование слова МУХОМОР.</w:t>
      </w:r>
    </w:p>
    <w:p w:rsidR="004B0B0F" w:rsidRPr="00855746" w:rsidRDefault="001410B7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8</w:t>
      </w:r>
      <w:r w:rsidR="004B0B0F" w:rsidRPr="00855746">
        <w:rPr>
          <w:rFonts w:ascii="Times New Roman" w:hAnsi="Times New Roman" w:cs="Times New Roman"/>
          <w:sz w:val="24"/>
          <w:szCs w:val="24"/>
        </w:rPr>
        <w:t xml:space="preserve">. </w:t>
      </w:r>
      <w:r w:rsidR="007C0341" w:rsidRPr="00855746">
        <w:rPr>
          <w:rFonts w:ascii="Times New Roman" w:hAnsi="Times New Roman" w:cs="Times New Roman"/>
          <w:sz w:val="24"/>
          <w:szCs w:val="24"/>
        </w:rPr>
        <w:t>Развитие графо-моторных навыков и зрительно-моторной координации.</w:t>
      </w:r>
    </w:p>
    <w:p w:rsidR="007C0341" w:rsidRPr="00855746" w:rsidRDefault="00734F2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9</w:t>
      </w:r>
      <w:r w:rsidR="007C0341" w:rsidRPr="00855746">
        <w:rPr>
          <w:rFonts w:ascii="Times New Roman" w:hAnsi="Times New Roman" w:cs="Times New Roman"/>
          <w:sz w:val="24"/>
          <w:szCs w:val="24"/>
        </w:rPr>
        <w:t xml:space="preserve">. Развитие конструктивного </w:t>
      </w:r>
      <w:proofErr w:type="spellStart"/>
      <w:r w:rsidR="007C0341" w:rsidRPr="00855746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="001410B7" w:rsidRPr="00855746">
        <w:rPr>
          <w:rFonts w:ascii="Times New Roman" w:hAnsi="Times New Roman" w:cs="Times New Roman"/>
          <w:sz w:val="24"/>
          <w:szCs w:val="24"/>
        </w:rPr>
        <w:t>. Действие по заданному образцу.</w:t>
      </w:r>
    </w:p>
    <w:p w:rsidR="008F27FB" w:rsidRPr="00855746" w:rsidRDefault="008F27F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F27FB" w:rsidRPr="00855746" w:rsidRDefault="008F27F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--</w:t>
      </w:r>
      <w:r w:rsidR="001410B7" w:rsidRPr="00855746">
        <w:rPr>
          <w:rFonts w:ascii="Times New Roman" w:hAnsi="Times New Roman" w:cs="Times New Roman"/>
          <w:sz w:val="24"/>
          <w:szCs w:val="24"/>
        </w:rPr>
        <w:t>воспитательные</w:t>
      </w:r>
      <w:r w:rsidRPr="00855746">
        <w:rPr>
          <w:rFonts w:ascii="Times New Roman" w:hAnsi="Times New Roman" w:cs="Times New Roman"/>
          <w:sz w:val="24"/>
          <w:szCs w:val="24"/>
        </w:rPr>
        <w:t>:</w:t>
      </w:r>
    </w:p>
    <w:p w:rsidR="008F27FB" w:rsidRPr="00855746" w:rsidRDefault="007B523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lastRenderedPageBreak/>
        <w:t>1. Р</w:t>
      </w:r>
      <w:r w:rsidR="008F27FB" w:rsidRPr="00855746">
        <w:rPr>
          <w:rFonts w:ascii="Times New Roman" w:hAnsi="Times New Roman" w:cs="Times New Roman"/>
          <w:sz w:val="24"/>
          <w:szCs w:val="24"/>
        </w:rPr>
        <w:t>азвитие заинтересованности, активности</w:t>
      </w:r>
      <w:r w:rsidR="001410B7" w:rsidRPr="00855746">
        <w:rPr>
          <w:rFonts w:ascii="Times New Roman" w:hAnsi="Times New Roman" w:cs="Times New Roman"/>
          <w:sz w:val="24"/>
          <w:szCs w:val="24"/>
        </w:rPr>
        <w:t xml:space="preserve">, эмоциональной </w:t>
      </w:r>
      <w:proofErr w:type="spellStart"/>
      <w:r w:rsidR="001410B7" w:rsidRPr="00855746">
        <w:rPr>
          <w:rFonts w:ascii="Times New Roman" w:hAnsi="Times New Roman" w:cs="Times New Roman"/>
          <w:sz w:val="24"/>
          <w:szCs w:val="24"/>
        </w:rPr>
        <w:t>отзычивости</w:t>
      </w:r>
      <w:proofErr w:type="spellEnd"/>
      <w:r w:rsidR="001410B7" w:rsidRPr="00855746">
        <w:rPr>
          <w:rFonts w:ascii="Times New Roman" w:hAnsi="Times New Roman" w:cs="Times New Roman"/>
          <w:sz w:val="24"/>
          <w:szCs w:val="24"/>
        </w:rPr>
        <w:t>.</w:t>
      </w:r>
    </w:p>
    <w:p w:rsidR="007B523B" w:rsidRPr="00855746" w:rsidRDefault="007B523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2. Развитие желания вступать в контакт с педагогом.</w:t>
      </w:r>
    </w:p>
    <w:p w:rsidR="009130BD" w:rsidRPr="00855746" w:rsidRDefault="009130B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4383A" w:rsidRPr="00855746" w:rsidRDefault="0084383A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Оборудование</w:t>
      </w:r>
      <w:r w:rsidR="009130BD" w:rsidRPr="0085574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130BD" w:rsidRPr="00855746" w:rsidRDefault="009130B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Интерактивная панель, коммуникатор на 9 окошек, альбом для заданий, фишки, элементы </w:t>
      </w:r>
      <w:proofErr w:type="spellStart"/>
      <w:r w:rsidRPr="00855746">
        <w:rPr>
          <w:rFonts w:ascii="Times New Roman" w:hAnsi="Times New Roman" w:cs="Times New Roman"/>
          <w:sz w:val="24"/>
          <w:szCs w:val="24"/>
        </w:rPr>
        <w:t>логоконструктора</w:t>
      </w:r>
      <w:proofErr w:type="spellEnd"/>
      <w:r w:rsidRPr="00855746">
        <w:rPr>
          <w:rFonts w:ascii="Times New Roman" w:hAnsi="Times New Roman" w:cs="Times New Roman"/>
          <w:sz w:val="24"/>
          <w:szCs w:val="24"/>
        </w:rPr>
        <w:t>, карандаши, фломастер для письма, карточки для определения аналогий и составления предложений, ламинированная азбука.</w:t>
      </w:r>
    </w:p>
    <w:p w:rsidR="004B0B0F" w:rsidRPr="00855746" w:rsidRDefault="004B0B0F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0B0F" w:rsidRPr="00855746" w:rsidRDefault="004B0B0F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Ход урока:</w:t>
      </w:r>
    </w:p>
    <w:p w:rsidR="004B0B0F" w:rsidRPr="00855746" w:rsidRDefault="004B0B0F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4B0B0F" w:rsidRPr="00855746" w:rsidRDefault="004B0B0F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55746">
        <w:rPr>
          <w:rFonts w:ascii="Times New Roman" w:hAnsi="Times New Roman" w:cs="Times New Roman"/>
          <w:sz w:val="24"/>
          <w:szCs w:val="24"/>
        </w:rPr>
        <w:t>Орг.момент</w:t>
      </w:r>
      <w:proofErr w:type="spellEnd"/>
      <w:r w:rsidRPr="00855746">
        <w:rPr>
          <w:rFonts w:ascii="Times New Roman" w:hAnsi="Times New Roman" w:cs="Times New Roman"/>
          <w:sz w:val="24"/>
          <w:szCs w:val="24"/>
        </w:rPr>
        <w:t>. Приветствие. Временные представления (сезон, признаки осени).</w:t>
      </w:r>
    </w:p>
    <w:p w:rsidR="004B0B0F" w:rsidRPr="00855746" w:rsidRDefault="004B0B0F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Работа с сюжетной картиной «Сбор грибов».</w:t>
      </w:r>
    </w:p>
    <w:p w:rsidR="004B0B0F" w:rsidRPr="00855746" w:rsidRDefault="004B0B0F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-Что ты видишь на картине? (Слайд 1)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853"/>
        <w:gridCol w:w="5134"/>
        <w:gridCol w:w="4854"/>
      </w:tblGrid>
      <w:tr w:rsidR="009F793D" w:rsidRPr="00855746" w:rsidTr="009F793D">
        <w:trPr>
          <w:trHeight w:val="3400"/>
          <w:jc w:val="center"/>
        </w:trPr>
        <w:tc>
          <w:tcPr>
            <w:tcW w:w="4853" w:type="dxa"/>
          </w:tcPr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2019" cy="2101362"/>
                  <wp:effectExtent l="19050" t="0" r="2931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84" cy="210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11135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09" cy="1120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Это дети.</w:t>
            </w:r>
          </w:p>
        </w:tc>
        <w:tc>
          <w:tcPr>
            <w:tcW w:w="4854" w:type="dxa"/>
          </w:tcPr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3187" cy="161228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05" cy="162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Дети в лесу</w:t>
            </w:r>
          </w:p>
        </w:tc>
      </w:tr>
      <w:tr w:rsidR="009F793D" w:rsidRPr="00855746" w:rsidTr="009F793D">
        <w:trPr>
          <w:trHeight w:val="3009"/>
          <w:jc w:val="center"/>
        </w:trPr>
        <w:tc>
          <w:tcPr>
            <w:tcW w:w="4853" w:type="dxa"/>
          </w:tcPr>
          <w:p w:rsidR="009F793D" w:rsidRPr="00855746" w:rsidRDefault="009F793D" w:rsidP="00855746">
            <w:pPr>
              <w:tabs>
                <w:tab w:val="left" w:pos="3480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F793D" w:rsidRPr="00855746" w:rsidRDefault="009F793D" w:rsidP="00855746">
            <w:pPr>
              <w:tabs>
                <w:tab w:val="left" w:pos="3480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1059" cy="1198446"/>
                  <wp:effectExtent l="0" t="0" r="0" b="1905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36" cy="120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9171" cy="946256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74" cy="95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tabs>
                <w:tab w:val="left" w:pos="3480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Они собирают грибы!</w:t>
            </w:r>
          </w:p>
        </w:tc>
        <w:tc>
          <w:tcPr>
            <w:tcW w:w="4853" w:type="dxa"/>
          </w:tcPr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93D" w:rsidRPr="00855746" w:rsidRDefault="009F793D" w:rsidP="00855746">
            <w:pPr>
              <w:tabs>
                <w:tab w:val="left" w:pos="3480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5438" cy="1099039"/>
                  <wp:effectExtent l="19050" t="0" r="5762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50" cy="11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793D" w:rsidRPr="00855746" w:rsidRDefault="009F793D" w:rsidP="00855746">
            <w:pPr>
              <w:tabs>
                <w:tab w:val="left" w:pos="3480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У детей корзинки.</w:t>
            </w:r>
          </w:p>
        </w:tc>
        <w:tc>
          <w:tcPr>
            <w:tcW w:w="4854" w:type="dxa"/>
          </w:tcPr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808" cy="1362808"/>
                  <wp:effectExtent l="0" t="0" r="0" b="0"/>
                  <wp:docPr id="5" name="Рисунок 7" descr="https://papik.pro/grafic/uploads/posts/2023-04/1682709387_papik-pro-p-smail-bolshoi-palets-vverkh-simvolami-png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pik.pro/grafic/uploads/posts/2023-04/1682709387_papik-pro-p-smail-bolshoi-palets-vverkh-simvolami-png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44" cy="136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793D" w:rsidRPr="00855746" w:rsidRDefault="009F793D" w:rsidP="0085574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У всех отличное настроение!</w:t>
            </w:r>
          </w:p>
        </w:tc>
      </w:tr>
    </w:tbl>
    <w:p w:rsidR="009F793D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0B0F" w:rsidRPr="00855746" w:rsidRDefault="004B0B0F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-Я вижу на </w:t>
      </w:r>
      <w:r w:rsidR="00A84A8C" w:rsidRPr="00855746">
        <w:rPr>
          <w:rFonts w:ascii="Times New Roman" w:hAnsi="Times New Roman" w:cs="Times New Roman"/>
          <w:sz w:val="24"/>
          <w:szCs w:val="24"/>
        </w:rPr>
        <w:t>картине как дети собирают грибы (ответ с помощью коммуникатора).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-А ты собирал грибы в лесу?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(Кивок головой: да)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-Давай расскажем по этой картине</w:t>
      </w:r>
      <w:r w:rsidR="009F793D" w:rsidRPr="00855746">
        <w:rPr>
          <w:rFonts w:ascii="Times New Roman" w:hAnsi="Times New Roman" w:cs="Times New Roman"/>
          <w:sz w:val="24"/>
          <w:szCs w:val="24"/>
        </w:rPr>
        <w:t xml:space="preserve"> рассказ.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По мере рассказывания ребенок закрывает клеточки, соответствующие слайдам </w:t>
      </w:r>
      <w:proofErr w:type="gramStart"/>
      <w:r w:rsidRPr="00855746">
        <w:rPr>
          <w:rFonts w:ascii="Times New Roman" w:hAnsi="Times New Roman" w:cs="Times New Roman"/>
          <w:sz w:val="24"/>
          <w:szCs w:val="24"/>
        </w:rPr>
        <w:t>презентации  в</w:t>
      </w:r>
      <w:proofErr w:type="gramEnd"/>
      <w:r w:rsidRPr="00855746">
        <w:rPr>
          <w:rFonts w:ascii="Times New Roman" w:hAnsi="Times New Roman" w:cs="Times New Roman"/>
          <w:sz w:val="24"/>
          <w:szCs w:val="24"/>
        </w:rPr>
        <w:t xml:space="preserve"> условно-графической схеме фишками (грибочками).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-(Слайд 2) …Ребята….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-(Слайд </w:t>
      </w:r>
      <w:proofErr w:type="gramStart"/>
      <w:r w:rsidRPr="00855746">
        <w:rPr>
          <w:rFonts w:ascii="Times New Roman" w:hAnsi="Times New Roman" w:cs="Times New Roman"/>
          <w:sz w:val="24"/>
          <w:szCs w:val="24"/>
        </w:rPr>
        <w:t>3) ….</w:t>
      </w:r>
      <w:proofErr w:type="gramEnd"/>
      <w:r w:rsidRPr="00855746">
        <w:rPr>
          <w:rFonts w:ascii="Times New Roman" w:hAnsi="Times New Roman" w:cs="Times New Roman"/>
          <w:sz w:val="24"/>
          <w:szCs w:val="24"/>
        </w:rPr>
        <w:t>пошли в лес…..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-(Слайд 4</w:t>
      </w:r>
      <w:proofErr w:type="gramStart"/>
      <w:r w:rsidRPr="00855746">
        <w:rPr>
          <w:rFonts w:ascii="Times New Roman" w:hAnsi="Times New Roman" w:cs="Times New Roman"/>
          <w:sz w:val="24"/>
          <w:szCs w:val="24"/>
        </w:rPr>
        <w:t>)….</w:t>
      </w:r>
      <w:proofErr w:type="gramEnd"/>
      <w:r w:rsidRPr="00855746">
        <w:rPr>
          <w:rFonts w:ascii="Times New Roman" w:hAnsi="Times New Roman" w:cs="Times New Roman"/>
          <w:sz w:val="24"/>
          <w:szCs w:val="24"/>
        </w:rPr>
        <w:t>они собирают….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-(Слайд </w:t>
      </w:r>
      <w:proofErr w:type="gramStart"/>
      <w:r w:rsidRPr="00855746">
        <w:rPr>
          <w:rFonts w:ascii="Times New Roman" w:hAnsi="Times New Roman" w:cs="Times New Roman"/>
          <w:sz w:val="24"/>
          <w:szCs w:val="24"/>
        </w:rPr>
        <w:t>5) ….</w:t>
      </w:r>
      <w:proofErr w:type="gramEnd"/>
      <w:r w:rsidRPr="00855746">
        <w:rPr>
          <w:rFonts w:ascii="Times New Roman" w:hAnsi="Times New Roman" w:cs="Times New Roman"/>
          <w:sz w:val="24"/>
          <w:szCs w:val="24"/>
        </w:rPr>
        <w:t>.грибы….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-(Слайд </w:t>
      </w:r>
      <w:proofErr w:type="gramStart"/>
      <w:r w:rsidRPr="00855746">
        <w:rPr>
          <w:rFonts w:ascii="Times New Roman" w:hAnsi="Times New Roman" w:cs="Times New Roman"/>
          <w:sz w:val="24"/>
          <w:szCs w:val="24"/>
        </w:rPr>
        <w:t>6) ….</w:t>
      </w:r>
      <w:proofErr w:type="gramEnd"/>
      <w:r w:rsidRPr="00855746">
        <w:rPr>
          <w:rFonts w:ascii="Times New Roman" w:hAnsi="Times New Roman" w:cs="Times New Roman"/>
          <w:sz w:val="24"/>
          <w:szCs w:val="24"/>
        </w:rPr>
        <w:t>.у детей корзинки…</w:t>
      </w: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-(Слайд </w:t>
      </w:r>
      <w:proofErr w:type="gramStart"/>
      <w:r w:rsidRPr="00855746">
        <w:rPr>
          <w:rFonts w:ascii="Times New Roman" w:hAnsi="Times New Roman" w:cs="Times New Roman"/>
          <w:sz w:val="24"/>
          <w:szCs w:val="24"/>
        </w:rPr>
        <w:t>7) …</w:t>
      </w:r>
      <w:r w:rsidR="006C5B6C" w:rsidRPr="008557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C5B6C" w:rsidRPr="00855746">
        <w:rPr>
          <w:rFonts w:ascii="Times New Roman" w:hAnsi="Times New Roman" w:cs="Times New Roman"/>
          <w:sz w:val="24"/>
          <w:szCs w:val="24"/>
        </w:rPr>
        <w:t>.осенью в лес</w:t>
      </w:r>
      <w:r w:rsidRPr="00855746">
        <w:rPr>
          <w:rFonts w:ascii="Times New Roman" w:hAnsi="Times New Roman" w:cs="Times New Roman"/>
          <w:sz w:val="24"/>
          <w:szCs w:val="24"/>
        </w:rPr>
        <w:t>у очень красиво….</w:t>
      </w:r>
    </w:p>
    <w:p w:rsidR="00A84A8C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lastRenderedPageBreak/>
        <w:t>-(Слайд 8) Расскажи с кем ты ходил в лес?</w:t>
      </w:r>
    </w:p>
    <w:p w:rsidR="009F793D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Ребенок перечисляет с помощью коммуникатора, либо кивками головы положительный ответ.</w:t>
      </w:r>
    </w:p>
    <w:p w:rsidR="009F793D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183"/>
        <w:gridCol w:w="5098"/>
        <w:gridCol w:w="5107"/>
      </w:tblGrid>
      <w:tr w:rsidR="009F793D" w:rsidRPr="00855746" w:rsidTr="009F793D">
        <w:trPr>
          <w:jc w:val="center"/>
        </w:trPr>
        <w:tc>
          <w:tcPr>
            <w:tcW w:w="5204" w:type="dxa"/>
          </w:tcPr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042" cy="2039816"/>
                  <wp:effectExtent l="1905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7574" t="17050" r="-858" b="31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204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…..с мамой</w:t>
            </w:r>
          </w:p>
        </w:tc>
        <w:tc>
          <w:tcPr>
            <w:tcW w:w="5205" w:type="dxa"/>
          </w:tcPr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6512" cy="1872762"/>
                  <wp:effectExtent l="19050" t="0" r="0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7989" t="5364" r="42452" b="60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55" cy="187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……с бабушкой</w:t>
            </w:r>
          </w:p>
        </w:tc>
        <w:tc>
          <w:tcPr>
            <w:tcW w:w="5205" w:type="dxa"/>
          </w:tcPr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0619" cy="1696916"/>
                  <wp:effectExtent l="19050" t="0" r="2931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8425" t="-1341" r="15868" b="68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48" cy="169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….с папой</w:t>
            </w:r>
          </w:p>
        </w:tc>
      </w:tr>
      <w:tr w:rsidR="009F793D" w:rsidRPr="00855746" w:rsidTr="009F793D">
        <w:trPr>
          <w:jc w:val="center"/>
        </w:trPr>
        <w:tc>
          <w:tcPr>
            <w:tcW w:w="5204" w:type="dxa"/>
          </w:tcPr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5889" cy="1696915"/>
                  <wp:effectExtent l="19050" t="0" r="5861" b="0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415" t="63218" r="29142" b="1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91" cy="169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 xml:space="preserve">…с </w:t>
            </w:r>
            <w:proofErr w:type="spellStart"/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Блэйзи</w:t>
            </w:r>
            <w:proofErr w:type="spellEnd"/>
          </w:p>
        </w:tc>
        <w:tc>
          <w:tcPr>
            <w:tcW w:w="5205" w:type="dxa"/>
          </w:tcPr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3904" cy="2040985"/>
                  <wp:effectExtent l="19050" t="0" r="4396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2280" t="10286" r="21156" b="45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04" cy="204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93D" w:rsidRPr="00855746" w:rsidRDefault="009F793D" w:rsidP="00855746">
            <w:pPr>
              <w:pStyle w:val="a3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746">
              <w:rPr>
                <w:rFonts w:ascii="Times New Roman" w:hAnsi="Times New Roman" w:cs="Times New Roman"/>
                <w:sz w:val="24"/>
                <w:szCs w:val="24"/>
              </w:rPr>
              <w:t>….с Максимом</w:t>
            </w:r>
          </w:p>
        </w:tc>
        <w:tc>
          <w:tcPr>
            <w:tcW w:w="5205" w:type="dxa"/>
          </w:tcPr>
          <w:p w:rsidR="009F793D" w:rsidRPr="00855746" w:rsidRDefault="009F793D" w:rsidP="00855746">
            <w:pPr>
              <w:pStyle w:val="a3"/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793D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C5B6C" w:rsidRPr="00855746" w:rsidRDefault="006C5B6C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Двигательное упражнение «Собери грибы». Под музыку ребенок собирает грибы, сортируя их по цветам (желтая и красная шляпка).</w:t>
      </w:r>
    </w:p>
    <w:p w:rsidR="006C5B6C" w:rsidRPr="00855746" w:rsidRDefault="006C5B6C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Упражнение на развитие мыслительных процессов «Выбери нужный ответ». У ребенка на столе карточка с заданием на аналогию. Необходимо выбрать нужный ответ из трех предложенных по данной аналогии.</w:t>
      </w:r>
    </w:p>
    <w:p w:rsidR="006C5B6C" w:rsidRPr="00855746" w:rsidRDefault="006C5B6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793D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793D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793D" w:rsidRPr="00855746" w:rsidRDefault="009F793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793D" w:rsidRPr="00855746" w:rsidRDefault="006C5B6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6472555</wp:posOffset>
            </wp:positionH>
            <wp:positionV relativeFrom="paragraph">
              <wp:posOffset>0</wp:posOffset>
            </wp:positionV>
            <wp:extent cx="1475105" cy="4193540"/>
            <wp:effectExtent l="19050" t="0" r="0" b="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067" t="11981" r="41834" b="1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7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96150" cy="4256479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18" t="9904" r="14943" b="1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2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C" w:rsidRPr="00855746" w:rsidRDefault="006C5B6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C5B6C" w:rsidRPr="00855746" w:rsidRDefault="006C5B6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84A8C" w:rsidRPr="00855746" w:rsidRDefault="00A84A8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939C1" w:rsidRPr="00855746" w:rsidRDefault="004939C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3AAB" w:rsidRPr="00855746" w:rsidRDefault="00A73AAB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3AAB" w:rsidRPr="00855746" w:rsidRDefault="006C5B6C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5856605</wp:posOffset>
            </wp:positionH>
            <wp:positionV relativeFrom="paragraph">
              <wp:posOffset>43815</wp:posOffset>
            </wp:positionV>
            <wp:extent cx="1458595" cy="4149725"/>
            <wp:effectExtent l="19050" t="0" r="8255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947" t="14217" r="73187" b="1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7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58858" cy="4484598"/>
            <wp:effectExtent l="19050" t="0" r="8792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058" t="10064" r="9540" b="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858" cy="44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41" w:rsidRPr="00855746" w:rsidRDefault="007C034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7C0341" w:rsidRPr="00855746" w:rsidRDefault="007C0341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Упражнение на развитие графо-моторных навыков «Зачеркни все мухоморы».</w:t>
      </w:r>
    </w:p>
    <w:p w:rsidR="009130BD" w:rsidRPr="00855746" w:rsidRDefault="009130B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130BD" w:rsidRPr="00855746" w:rsidRDefault="009130BD" w:rsidP="0085574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6139" cy="2725615"/>
            <wp:effectExtent l="19050" t="0" r="8011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365" t="39301" r="17812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39" cy="2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41" w:rsidRPr="00855746" w:rsidRDefault="007C0341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 xml:space="preserve">Упражнение на закрепление </w:t>
      </w:r>
      <w:proofErr w:type="spellStart"/>
      <w:proofErr w:type="gramStart"/>
      <w:r w:rsidRPr="00855746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855746">
        <w:rPr>
          <w:rFonts w:ascii="Times New Roman" w:hAnsi="Times New Roman" w:cs="Times New Roman"/>
          <w:sz w:val="24"/>
          <w:szCs w:val="24"/>
        </w:rPr>
        <w:t>-буквенных</w:t>
      </w:r>
      <w:proofErr w:type="gramEnd"/>
      <w:r w:rsidRPr="00855746">
        <w:rPr>
          <w:rFonts w:ascii="Times New Roman" w:hAnsi="Times New Roman" w:cs="Times New Roman"/>
          <w:sz w:val="24"/>
          <w:szCs w:val="24"/>
        </w:rPr>
        <w:t xml:space="preserve"> отношений. Копирование печатных букв.</w:t>
      </w:r>
    </w:p>
    <w:p w:rsidR="007C0341" w:rsidRPr="00855746" w:rsidRDefault="007C034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Выкладывание из азбуки слово МУХОМОР (</w:t>
      </w:r>
      <w:r w:rsidR="0084383A" w:rsidRPr="00855746">
        <w:rPr>
          <w:rFonts w:ascii="Times New Roman" w:hAnsi="Times New Roman" w:cs="Times New Roman"/>
          <w:sz w:val="24"/>
          <w:szCs w:val="24"/>
        </w:rPr>
        <w:t>ученик,</w:t>
      </w:r>
      <w:r w:rsidRPr="00855746">
        <w:rPr>
          <w:rFonts w:ascii="Times New Roman" w:hAnsi="Times New Roman" w:cs="Times New Roman"/>
          <w:sz w:val="24"/>
          <w:szCs w:val="24"/>
        </w:rPr>
        <w:t xml:space="preserve"> опираясь на слух и на печатный вариант слова выбирает из перемешанных вразнобой буквы</w:t>
      </w:r>
      <w:r w:rsidR="0084383A" w:rsidRPr="00855746">
        <w:rPr>
          <w:rFonts w:ascii="Times New Roman" w:hAnsi="Times New Roman" w:cs="Times New Roman"/>
          <w:sz w:val="24"/>
          <w:szCs w:val="24"/>
        </w:rPr>
        <w:t>, выкладывает слово</w:t>
      </w:r>
      <w:r w:rsidRPr="00855746">
        <w:rPr>
          <w:rFonts w:ascii="Times New Roman" w:hAnsi="Times New Roman" w:cs="Times New Roman"/>
          <w:sz w:val="24"/>
          <w:szCs w:val="24"/>
        </w:rPr>
        <w:t>).</w:t>
      </w:r>
    </w:p>
    <w:p w:rsidR="007C0341" w:rsidRPr="00855746" w:rsidRDefault="007C0341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C0341" w:rsidRPr="00855746" w:rsidRDefault="007C0341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Печатанье слова МУХОМОР.</w:t>
      </w:r>
      <w:r w:rsidR="0084383A" w:rsidRPr="00855746">
        <w:rPr>
          <w:rFonts w:ascii="Times New Roman" w:hAnsi="Times New Roman" w:cs="Times New Roman"/>
          <w:sz w:val="24"/>
          <w:szCs w:val="24"/>
        </w:rPr>
        <w:t xml:space="preserve"> «Прочтение слова»</w:t>
      </w:r>
      <w:bookmarkStart w:id="0" w:name="_GoBack"/>
      <w:bookmarkEnd w:id="0"/>
    </w:p>
    <w:p w:rsidR="0084383A" w:rsidRPr="00855746" w:rsidRDefault="0084383A" w:rsidP="0085574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557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4991" cy="3050931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455" t="13898" r="19881" b="3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91" cy="30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41" w:rsidRPr="00855746" w:rsidRDefault="007C0341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Конструирование мухомора по образцу (можно использовать метод наложения-трафарет).</w:t>
      </w:r>
    </w:p>
    <w:p w:rsidR="009130BD" w:rsidRPr="00855746" w:rsidRDefault="009130B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8557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0063" cy="241382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BD" w:rsidRPr="00855746" w:rsidRDefault="009130B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9130BD" w:rsidRPr="00855746" w:rsidRDefault="009130BD" w:rsidP="00855746">
      <w:pPr>
        <w:pStyle w:val="a3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855746">
        <w:rPr>
          <w:rFonts w:ascii="Times New Roman" w:hAnsi="Times New Roman" w:cs="Times New Roman"/>
          <w:sz w:val="24"/>
          <w:szCs w:val="24"/>
        </w:rPr>
        <w:t>Итог занятия.</w:t>
      </w:r>
    </w:p>
    <w:p w:rsidR="009130BD" w:rsidRPr="00855746" w:rsidRDefault="009130BD" w:rsidP="00855746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5746">
        <w:rPr>
          <w:rFonts w:ascii="Times New Roman" w:hAnsi="Times New Roman" w:cs="Times New Roman"/>
          <w:sz w:val="24"/>
          <w:szCs w:val="24"/>
        </w:rPr>
        <w:t>-Тебе понравилось в лесу? Пойдешь еще в лес? С кем хочешь пойти в лес? (ответы коммуникатором).</w:t>
      </w:r>
    </w:p>
    <w:sectPr w:rsidR="009130BD" w:rsidRPr="00855746" w:rsidSect="004B0B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7CC9"/>
    <w:multiLevelType w:val="hybridMultilevel"/>
    <w:tmpl w:val="471A2DD0"/>
    <w:lvl w:ilvl="0" w:tplc="634CC8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AB"/>
    <w:rsid w:val="001410B7"/>
    <w:rsid w:val="003C4B10"/>
    <w:rsid w:val="00421BF5"/>
    <w:rsid w:val="004939C1"/>
    <w:rsid w:val="004B0B0F"/>
    <w:rsid w:val="004E4D8D"/>
    <w:rsid w:val="004F5E32"/>
    <w:rsid w:val="005941A4"/>
    <w:rsid w:val="006C5B6C"/>
    <w:rsid w:val="00734F2D"/>
    <w:rsid w:val="007B523B"/>
    <w:rsid w:val="007C0341"/>
    <w:rsid w:val="0084383A"/>
    <w:rsid w:val="00850905"/>
    <w:rsid w:val="00855746"/>
    <w:rsid w:val="008F27FB"/>
    <w:rsid w:val="009130BD"/>
    <w:rsid w:val="009F666A"/>
    <w:rsid w:val="009F793D"/>
    <w:rsid w:val="00A73AAB"/>
    <w:rsid w:val="00A84A8C"/>
    <w:rsid w:val="00A86821"/>
    <w:rsid w:val="00A87D4C"/>
    <w:rsid w:val="00C4774C"/>
    <w:rsid w:val="00C5206F"/>
    <w:rsid w:val="00C6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731634-FB11-46D5-A049-C2E2CF65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9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3AAB"/>
    <w:pPr>
      <w:spacing w:after="0" w:line="240" w:lineRule="auto"/>
    </w:pPr>
  </w:style>
  <w:style w:type="table" w:styleId="a4">
    <w:name w:val="Table Grid"/>
    <w:basedOn w:val="a1"/>
    <w:uiPriority w:val="39"/>
    <w:rsid w:val="009F7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Интерсенс</dc:creator>
  <cp:lastModifiedBy>Admin</cp:lastModifiedBy>
  <cp:revision>3</cp:revision>
  <cp:lastPrinted>2023-10-30T13:40:00Z</cp:lastPrinted>
  <dcterms:created xsi:type="dcterms:W3CDTF">2023-11-03T14:45:00Z</dcterms:created>
  <dcterms:modified xsi:type="dcterms:W3CDTF">2023-12-22T07:00:00Z</dcterms:modified>
</cp:coreProperties>
</file>